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747" w:rsidRDefault="00511747" w:rsidP="00511747">
      <w:r>
        <w:t>Постановление Главного государственного санитарного врача Российской Федерации от 29 декабря 2010 г. N 189 г. Москва</w:t>
      </w:r>
    </w:p>
    <w:p w:rsidR="00511747" w:rsidRDefault="00511747" w:rsidP="00511747">
      <w:r>
        <w:t xml:space="preserve">"Об утверждении СанПиН 2.4.2.2821-10 "Санитарно-эпидемиологические требования к условиям и организации обучения в общеобразовательных учреждениях"" 36 </w:t>
      </w:r>
    </w:p>
    <w:p w:rsidR="00511747" w:rsidRDefault="00511747" w:rsidP="00511747">
      <w:r>
        <w:t>Работа с документами:</w:t>
      </w:r>
    </w:p>
    <w:p w:rsidR="00511747" w:rsidRDefault="00511747" w:rsidP="00511747">
      <w:r>
        <w:t xml:space="preserve">Сохранить в формате MS </w:t>
      </w:r>
      <w:proofErr w:type="spellStart"/>
      <w:r>
        <w:t>Word</w:t>
      </w:r>
      <w:proofErr w:type="spellEnd"/>
    </w:p>
    <w:p w:rsidR="00511747" w:rsidRDefault="00511747" w:rsidP="00511747">
      <w:r>
        <w:t>Версия для печати</w:t>
      </w:r>
    </w:p>
    <w:p w:rsidR="00511747" w:rsidRDefault="007E6988" w:rsidP="00511747">
      <w:r>
        <w:t xml:space="preserve">    В блог </w:t>
      </w:r>
      <w:bookmarkStart w:id="0" w:name="_GoBack"/>
      <w:bookmarkEnd w:id="0"/>
    </w:p>
    <w:p w:rsidR="00511747" w:rsidRDefault="00511747" w:rsidP="00511747">
      <w:r>
        <w:t>Дополнительно:</w:t>
      </w:r>
    </w:p>
    <w:p w:rsidR="00511747" w:rsidRDefault="00511747" w:rsidP="00511747">
      <w:r>
        <w:t>Комментарии РГ #</w:t>
      </w:r>
    </w:p>
    <w:p w:rsidR="00511747" w:rsidRDefault="00511747" w:rsidP="00511747">
      <w:r>
        <w:t>Изменения и поправки #</w:t>
      </w:r>
    </w:p>
    <w:p w:rsidR="00511747" w:rsidRDefault="00511747" w:rsidP="00511747">
      <w:r>
        <w:t>Приложенные файлы #</w:t>
      </w:r>
    </w:p>
    <w:p w:rsidR="00511747" w:rsidRDefault="00511747" w:rsidP="00511747">
      <w:r>
        <w:t xml:space="preserve">Опубликовано: 16 марта 2011 г. в  "РГ" - Федеральный выпуск №5430 </w:t>
      </w:r>
    </w:p>
    <w:p w:rsidR="00511747" w:rsidRDefault="00511747" w:rsidP="00511747">
      <w:r>
        <w:t>Всту</w:t>
      </w:r>
      <w:r w:rsidR="007E6988">
        <w:t xml:space="preserve">пает в силу:1 сентября 2011 г. </w:t>
      </w:r>
    </w:p>
    <w:p w:rsidR="00511747" w:rsidRDefault="00511747" w:rsidP="00511747">
      <w:r>
        <w:t>Зарегистрирова</w:t>
      </w:r>
      <w:r w:rsidR="007E6988">
        <w:t>но в Минюсте РФ 3 марта 2011 г.</w:t>
      </w:r>
    </w:p>
    <w:p w:rsidR="00511747" w:rsidRDefault="007E6988" w:rsidP="00511747">
      <w:r>
        <w:t>Регистрационный N 19993</w:t>
      </w:r>
    </w:p>
    <w:p w:rsidR="00511747" w:rsidRDefault="00511747" w:rsidP="00511747">
      <w:proofErr w:type="gramStart"/>
      <w:r>
        <w:t>В соответствии с Федеральным законом от 30.03.1999 N 52-ФЗ "О санитарно-эпидемиологическом благополучии населения" (Собрание законодательства Российской Федерации, 1999, N 14, ст. 1650; 2002, N 1 (ч. 1), ст. 2; 2003, N 2, ст. 167; 2003, N 27 (ч. 1), ст. 2700; 2004, N 35, ст. 3607; 2005, N 19, ст. 1752;</w:t>
      </w:r>
      <w:proofErr w:type="gramEnd"/>
      <w:r>
        <w:t xml:space="preserve"> </w:t>
      </w:r>
      <w:proofErr w:type="gramStart"/>
      <w:r>
        <w:t>2006, N 1, ст. 10; 2006, N 52 (ч. 1), ст. 5498; 2007, N 1 (ч. 1), ст. 21; 2007, N 1 (ч. 1), ст. 29; 2007, N 27, ст. 3213; 2007, N 46, ст. 5554; 2007, N 49, ст. 6070; 2008, N 24, ст. 2801; 2008, N 29 (ч. 1), ст. 3418;</w:t>
      </w:r>
      <w:proofErr w:type="gramEnd"/>
      <w:r>
        <w:t xml:space="preserve"> </w:t>
      </w:r>
      <w:proofErr w:type="gramStart"/>
      <w:r>
        <w:t>2008, N 30 (ч. 2), ст. 3616; 2008, N 44, ст. 4984; 2008, N 52 (ч. 1), ст. 6223; 2009, N 1, ст. 17; 2010, N 40, ст. 4969) и постановлением Правительства Российской Федерации от 24.07.2000 N 554 "Об утверждении Положения о государственной санитарно-эпидемиологической службе Российской Федерации и Положения о государственном санитарно-эпидемиологическом</w:t>
      </w:r>
      <w:proofErr w:type="gramEnd"/>
      <w:r>
        <w:t xml:space="preserve"> </w:t>
      </w:r>
      <w:proofErr w:type="gramStart"/>
      <w:r>
        <w:t>нормировании</w:t>
      </w:r>
      <w:proofErr w:type="gramEnd"/>
      <w:r>
        <w:t>" (Собрание законодательства Российской Федерации, 2000, N 31, ст. 3295; 2004, N 8, ст. 663; 2004, N 47, ст. 4666; 2005, N 39, ст. 3953) п</w:t>
      </w:r>
      <w:r w:rsidR="007E6988">
        <w:t>остановляю:</w:t>
      </w:r>
    </w:p>
    <w:p w:rsidR="00511747" w:rsidRDefault="00511747" w:rsidP="00511747">
      <w:r>
        <w:t>1. Утвердить санитарно-эпидемиологические правила и нормативы СанПиН 2.4.2.2821-10 "Санитарно-эпидемиологические требования к условиям и организации обучения в общеобразовател</w:t>
      </w:r>
      <w:r w:rsidR="007E6988">
        <w:t>ьных учреждениях" (приложение).</w:t>
      </w:r>
    </w:p>
    <w:p w:rsidR="00511747" w:rsidRDefault="00511747" w:rsidP="00511747">
      <w:r>
        <w:t>2. Ввести в действие указанные санитарно-эпидемиологические правила и но</w:t>
      </w:r>
      <w:r w:rsidR="007E6988">
        <w:t>рмативы с 1 сентября 2011 года.</w:t>
      </w:r>
    </w:p>
    <w:p w:rsidR="00511747" w:rsidRDefault="00511747" w:rsidP="00511747">
      <w:r>
        <w:t xml:space="preserve">3. </w:t>
      </w:r>
      <w:proofErr w:type="gramStart"/>
      <w:r>
        <w:t xml:space="preserve">С момента введения СанПиН 2.4.2.2821-10 считать утратившими силу санитарно-эпидемиологические правила и нормативы СанПиН 2.4.2.1178-02 "Гигиенические требования к условиям обучения в общеобразовательных учреждениях", утвержденные постановлением Главного государственного санитарного врача Российской Федерации, Первого заместителя </w:t>
      </w:r>
      <w:r>
        <w:lastRenderedPageBreak/>
        <w:t>Министра здравоохранения Российской Федерации от 28.11.2002 N 44 (зарегистрированы в Минюсте России 05.12.2002, регистрационный номер 3997), СанПиН 2.4.2.2434-08 "Изменение N 1 к СанПиН 2.4.2.1178-02</w:t>
      </w:r>
      <w:proofErr w:type="gramEnd"/>
      <w:r>
        <w:t xml:space="preserve">", </w:t>
      </w:r>
      <w:proofErr w:type="gramStart"/>
      <w:r>
        <w:t>утвержденные постановлением Главного государственного санитарного врача Российской Федерации от 26.12.2008 N 72 (зарегистрированы в Минюсте России 28.01.2009, регистрационный номер 13189).</w:t>
      </w:r>
      <w:proofErr w:type="gramEnd"/>
    </w:p>
    <w:p w:rsidR="00511747" w:rsidRDefault="00511747" w:rsidP="00511747"/>
    <w:p w:rsidR="00511747" w:rsidRDefault="007E6988" w:rsidP="00511747">
      <w:r>
        <w:t>Г. Онищенко</w:t>
      </w:r>
    </w:p>
    <w:p w:rsidR="00511747" w:rsidRDefault="00511747" w:rsidP="00511747">
      <w:r>
        <w:t>Приложение</w:t>
      </w:r>
    </w:p>
    <w:p w:rsidR="00511747" w:rsidRDefault="00511747" w:rsidP="00511747">
      <w:r>
        <w:t>Санитарно-эпидемиологические требования к условиям и организации обучения в общеобразовательных учреждениях</w:t>
      </w:r>
    </w:p>
    <w:p w:rsidR="00511747" w:rsidRDefault="00511747" w:rsidP="00511747">
      <w:r>
        <w:t>Санитарно-эпидемиологические правила и</w:t>
      </w:r>
      <w:r w:rsidR="007E6988">
        <w:t xml:space="preserve"> нормативы СанПиН 2.4.2.2821-10</w:t>
      </w:r>
    </w:p>
    <w:p w:rsidR="00511747" w:rsidRDefault="00511747" w:rsidP="00511747">
      <w:r>
        <w:t>I. Общие положения и обла</w:t>
      </w:r>
      <w:r w:rsidR="007E6988">
        <w:t>сть применения</w:t>
      </w:r>
    </w:p>
    <w:p w:rsidR="00511747" w:rsidRDefault="00511747" w:rsidP="00511747">
      <w:r>
        <w:t xml:space="preserve">1.1. </w:t>
      </w:r>
      <w:proofErr w:type="gramStart"/>
      <w:r>
        <w:t>Настоящие санитарно-эпидемиологические правила и нормативы (далее - санитарные правила) направлены на охрану здоровья обучающихся при осуществлении деятельности по их обучению и воспитанию в о</w:t>
      </w:r>
      <w:r w:rsidR="007E6988">
        <w:t>бщеобразовательных учреждениях.</w:t>
      </w:r>
      <w:proofErr w:type="gramEnd"/>
    </w:p>
    <w:p w:rsidR="00511747" w:rsidRDefault="00511747" w:rsidP="00511747">
      <w:r>
        <w:t>1.2. Настоящие санитарные правила устанавливают санитарно-э</w:t>
      </w:r>
      <w:r w:rsidR="007E6988">
        <w:t xml:space="preserve">пидемиологические требования </w:t>
      </w:r>
      <w:proofErr w:type="gramStart"/>
      <w:r w:rsidR="007E6988">
        <w:t>к</w:t>
      </w:r>
      <w:proofErr w:type="gramEnd"/>
      <w:r w:rsidR="007E6988">
        <w:t>:</w:t>
      </w:r>
    </w:p>
    <w:p w:rsidR="00511747" w:rsidRDefault="00511747" w:rsidP="00511747">
      <w:r>
        <w:t>- размещению о</w:t>
      </w:r>
      <w:r w:rsidR="007E6988">
        <w:t>бщеобразовательного учреждения;</w:t>
      </w:r>
    </w:p>
    <w:p w:rsidR="00511747" w:rsidRDefault="00511747" w:rsidP="00511747">
      <w:r>
        <w:t>- территории о</w:t>
      </w:r>
      <w:r w:rsidR="007E6988">
        <w:t>бщеобразовательного учреждения;</w:t>
      </w:r>
    </w:p>
    <w:p w:rsidR="00511747" w:rsidRDefault="00511747" w:rsidP="00511747">
      <w:r>
        <w:t>- зданию о</w:t>
      </w:r>
      <w:r w:rsidR="007E6988">
        <w:t>бщеобразовательного учреждения;</w:t>
      </w:r>
    </w:p>
    <w:p w:rsidR="00511747" w:rsidRDefault="00511747" w:rsidP="00511747">
      <w:r>
        <w:t>- оборудованию помещений о</w:t>
      </w:r>
      <w:r w:rsidR="007E6988">
        <w:t>бщеобразовательного учреждения;</w:t>
      </w:r>
    </w:p>
    <w:p w:rsidR="00511747" w:rsidRDefault="00511747" w:rsidP="00511747">
      <w:r>
        <w:t>- воздушно-тепловому режиму о</w:t>
      </w:r>
      <w:r w:rsidR="007E6988">
        <w:t>бщеобразовательного учреждения;</w:t>
      </w:r>
    </w:p>
    <w:p w:rsidR="00511747" w:rsidRDefault="00511747" w:rsidP="00511747">
      <w:r>
        <w:t>- естественн</w:t>
      </w:r>
      <w:r w:rsidR="007E6988">
        <w:t>ому и искусственному освещению;</w:t>
      </w:r>
    </w:p>
    <w:p w:rsidR="00511747" w:rsidRDefault="007E6988" w:rsidP="00511747">
      <w:r>
        <w:t>- водоснабжению и канализации;</w:t>
      </w:r>
    </w:p>
    <w:p w:rsidR="00511747" w:rsidRDefault="00511747" w:rsidP="00511747">
      <w:r>
        <w:t>- помещениям и оборудованию общеобразовательных учреждений, размеще</w:t>
      </w:r>
      <w:r w:rsidR="007E6988">
        <w:t>нных в приспособленных зданиях;</w:t>
      </w:r>
    </w:p>
    <w:p w:rsidR="00511747" w:rsidRDefault="00511747" w:rsidP="00511747">
      <w:r>
        <w:t>- ре</w:t>
      </w:r>
      <w:r w:rsidR="007E6988">
        <w:t>жиму образовательного процесса;</w:t>
      </w:r>
    </w:p>
    <w:p w:rsidR="00511747" w:rsidRDefault="00511747" w:rsidP="00511747">
      <w:r>
        <w:t>- организации медицин</w:t>
      </w:r>
      <w:r w:rsidR="007E6988">
        <w:t xml:space="preserve">ского обслуживания </w:t>
      </w:r>
      <w:proofErr w:type="gramStart"/>
      <w:r w:rsidR="007E6988">
        <w:t>обучающихся</w:t>
      </w:r>
      <w:proofErr w:type="gramEnd"/>
      <w:r w:rsidR="007E6988">
        <w:t>;</w:t>
      </w:r>
    </w:p>
    <w:p w:rsidR="00511747" w:rsidRDefault="00511747" w:rsidP="00511747">
      <w:r>
        <w:t>- санитарному состоянию и содержанию о</w:t>
      </w:r>
      <w:r w:rsidR="007E6988">
        <w:t>бщеобразовательного учреждения;</w:t>
      </w:r>
    </w:p>
    <w:p w:rsidR="00511747" w:rsidRDefault="007E6988" w:rsidP="00511747">
      <w:r>
        <w:t>- соблюдению санитарных правил.</w:t>
      </w:r>
    </w:p>
    <w:p w:rsidR="00511747" w:rsidRDefault="00511747" w:rsidP="00511747">
      <w:r>
        <w:t>1.3. Санитарные правила распространяются на проектируемые, действующие, строящиеся и реконструируемые общеобразовательные учреждения независимо от их вида, организационно-прав</w:t>
      </w:r>
      <w:r w:rsidR="007E6988">
        <w:t>овых форм и форм собственности.</w:t>
      </w:r>
    </w:p>
    <w:p w:rsidR="00511747" w:rsidRDefault="00511747" w:rsidP="00511747">
      <w:r>
        <w:lastRenderedPageBreak/>
        <w:t>Настоящие санитарные правила распространяются на все общеобразовательные учреждения, реализующие программы начального общего, основного общего и среднего (полного) общего образования и осуществляющие образовательный процесс в соответствии с уровнями общеобразовательных программ трех ступеней общего образования:</w:t>
      </w:r>
    </w:p>
    <w:p w:rsidR="00511747" w:rsidRDefault="00511747" w:rsidP="00511747"/>
    <w:p w:rsidR="00511747" w:rsidRDefault="00511747" w:rsidP="00511747">
      <w:r>
        <w:t>первая ступень - начальное общее образование (</w:t>
      </w:r>
      <w:r w:rsidR="007E6988">
        <w:t>далее - I ступень образования);</w:t>
      </w:r>
    </w:p>
    <w:p w:rsidR="00511747" w:rsidRDefault="00511747" w:rsidP="00511747">
      <w:r>
        <w:t>вторая ступень - основное общее образование (д</w:t>
      </w:r>
      <w:r w:rsidR="007E6988">
        <w:t>алее - II ступень образования);</w:t>
      </w:r>
    </w:p>
    <w:p w:rsidR="00511747" w:rsidRDefault="00511747" w:rsidP="00511747">
      <w:r>
        <w:t>третья ступень - среднее (полное) общее образование (да</w:t>
      </w:r>
      <w:r w:rsidR="007E6988">
        <w:t>лее - III ступень образования).</w:t>
      </w:r>
    </w:p>
    <w:p w:rsidR="00511747" w:rsidRDefault="00511747" w:rsidP="00511747">
      <w:r>
        <w:t>1.4. Настоящие санитарные правила являются обязательными для исполнения всеми гражданами, юридическими лицами и индивидуальными предпринимателями, деятельность которых связана с проектированием, строительством, реконструкцией, эксплуатацией общеобразовательных учреждений, воспи</w:t>
      </w:r>
      <w:r w:rsidR="007E6988">
        <w:t>танием и обучением обучающихся.</w:t>
      </w:r>
    </w:p>
    <w:p w:rsidR="00511747" w:rsidRDefault="00511747" w:rsidP="00511747">
      <w:r>
        <w:t>1.5. Образовательная деятельность подлежит лицензированию в соответствии с законодательством Российской Федерации. Условием для принятия решения о выдаче лицензии является представление соискателем лицензии санитарно-эпидемиологического заключения о соответствии санитарным правилам зданий, территорий, помещений, оборудования и иного имущества, режима образовательного процесса, которые соискатель лицензии предполагает использовать для осуществления</w:t>
      </w:r>
      <w:r w:rsidR="007E6988">
        <w:t xml:space="preserve"> образовательной деятельности*.</w:t>
      </w:r>
    </w:p>
    <w:p w:rsidR="00511747" w:rsidRDefault="00511747" w:rsidP="00511747">
      <w:r>
        <w:t>1.6. При наличии в учреждении дошкольных групп, реализующих основную общеобразовательную программу дошкольного образования, их деятельность регламентируется санитарно-эпидемиологическими требованиями к устройству, содержанию и организации режима</w:t>
      </w:r>
      <w:r w:rsidR="007E6988">
        <w:t xml:space="preserve"> работы дошкольных организаций.</w:t>
      </w:r>
    </w:p>
    <w:p w:rsidR="00511747" w:rsidRDefault="00511747" w:rsidP="00511747">
      <w:r>
        <w:t>1.7. Использование помещений общеобразовательных учреждений н</w:t>
      </w:r>
      <w:r w:rsidR="007E6988">
        <w:t>е по назначению не допускается.</w:t>
      </w:r>
    </w:p>
    <w:p w:rsidR="00511747" w:rsidRDefault="00511747" w:rsidP="00511747">
      <w:r>
        <w:t xml:space="preserve">1.8. Контроль за выполнением настоящих санитарных правил осуществляется в соответствии с законодательством Российской </w:t>
      </w:r>
      <w:proofErr w:type="gramStart"/>
      <w:r>
        <w:t>Федерации</w:t>
      </w:r>
      <w:proofErr w:type="gramEnd"/>
      <w:r>
        <w:t xml:space="preserve"> уполномоченным федеральным органом исполнительной власти, осуществляющим функции по контролю и надзору в сфере обеспечения санитарно-эпидемиологического благополучия населения, защиты прав потребителей и потребительского рынка и</w:t>
      </w:r>
      <w:r w:rsidR="007E6988">
        <w:t xml:space="preserve"> его территориальными органами.</w:t>
      </w:r>
    </w:p>
    <w:p w:rsidR="00511747" w:rsidRDefault="00511747" w:rsidP="00511747">
      <w:r>
        <w:t>II. Требования к размещению общеобр</w:t>
      </w:r>
      <w:r w:rsidR="007E6988">
        <w:t>азовательных учреждений</w:t>
      </w:r>
    </w:p>
    <w:p w:rsidR="00511747" w:rsidRDefault="00511747" w:rsidP="00511747">
      <w:r>
        <w:t>2.1. Предоставление земельных участков для строительства объектов общеобразовательных учреждений допускается при наличии санитарно-эпидемиологического заключения о соответствии земельно</w:t>
      </w:r>
      <w:r w:rsidR="007E6988">
        <w:t>го участка санитарным правилам.</w:t>
      </w:r>
    </w:p>
    <w:p w:rsidR="00511747" w:rsidRDefault="00511747" w:rsidP="00511747">
      <w:r>
        <w:t>2.2. Здания общеобразовательных учреждений должны размещаться в зоне жилой застройки, за пределами санитарно-защитных зон предприятий, сооружений и иных объектов, санитарных разрывов, гаражей, автостоянок, автомагистралей, объектов железнодорожного транспорта, метрополитена, маршрутов взлета и</w:t>
      </w:r>
      <w:r w:rsidR="007E6988">
        <w:t xml:space="preserve"> посадки воздушного транспорта.</w:t>
      </w:r>
    </w:p>
    <w:p w:rsidR="00511747" w:rsidRDefault="00511747" w:rsidP="00511747">
      <w:r>
        <w:lastRenderedPageBreak/>
        <w:t>Для обеспечения нормативных уровней инсоляции и естественного освещения помещений и игровых площадок при размещении зданий общеобразовательных учреждений должны соблюдаться санитарные разрывы от жил</w:t>
      </w:r>
      <w:r w:rsidR="007E6988">
        <w:t>ых и общественных зданий.</w:t>
      </w:r>
    </w:p>
    <w:p w:rsidR="00511747" w:rsidRDefault="00511747" w:rsidP="00511747">
      <w:r>
        <w:t>Через территорию общеобразовательных учреждений не должны проходить магистральные инженерные коммуникации городского (сельского) назначения - водоснабжения, канализации, т</w:t>
      </w:r>
      <w:r w:rsidR="007E6988">
        <w:t>еплоснабжения, энергоснабжения.</w:t>
      </w:r>
    </w:p>
    <w:p w:rsidR="00511747" w:rsidRDefault="00511747" w:rsidP="00511747">
      <w:r>
        <w:t>2.3. Вновь строящиеся здания общеобразовательных учреждений размещают на внутриквартальных территориях жилых микрорайонов, удаленных от городских улиц, межквартальных проездов на расстояние, обеспечивающее уровни шума и загрязнения атмосферного воздуха требованиям санитарных прави</w:t>
      </w:r>
      <w:r w:rsidR="007E6988">
        <w:t>л и нормативов.</w:t>
      </w:r>
    </w:p>
    <w:p w:rsidR="00511747" w:rsidRDefault="00511747" w:rsidP="00511747">
      <w:r>
        <w:t>2.4. При проектировании и строительстве городских общеобразовательных учреждений рекомендуется предусмотреть пешеходную доступн</w:t>
      </w:r>
      <w:r w:rsidR="007E6988">
        <w:t>ость учреждений, расположенных:</w:t>
      </w:r>
    </w:p>
    <w:p w:rsidR="00511747" w:rsidRDefault="00511747" w:rsidP="00511747">
      <w:r>
        <w:t>- во II и III строительно-климати</w:t>
      </w:r>
      <w:r w:rsidR="007E6988">
        <w:t>ческих зонах - не более 0,5 км;</w:t>
      </w:r>
    </w:p>
    <w:p w:rsidR="00511747" w:rsidRDefault="00511747" w:rsidP="00511747">
      <w:r>
        <w:t xml:space="preserve">- в I климатическом районе (I </w:t>
      </w:r>
      <w:proofErr w:type="spellStart"/>
      <w:r>
        <w:t>подзона</w:t>
      </w:r>
      <w:proofErr w:type="spellEnd"/>
      <w:r>
        <w:t>) для обучающихся I и II ступени образования - не более 0,3 км, для обучающихся III ступени</w:t>
      </w:r>
      <w:r w:rsidR="007E6988">
        <w:t xml:space="preserve"> образования - не более 0,4 км;</w:t>
      </w:r>
    </w:p>
    <w:p w:rsidR="00511747" w:rsidRDefault="00511747" w:rsidP="00511747">
      <w:r>
        <w:t xml:space="preserve">- в I климатическом районе (II </w:t>
      </w:r>
      <w:proofErr w:type="spellStart"/>
      <w:r>
        <w:t>подзона</w:t>
      </w:r>
      <w:proofErr w:type="spellEnd"/>
      <w:r>
        <w:t>) для обучающихся I и II ступени образования - не более 0,4 км, для обучающихся III ступени</w:t>
      </w:r>
      <w:r w:rsidR="007E6988">
        <w:t xml:space="preserve"> образования - не более 0,5 км.</w:t>
      </w:r>
    </w:p>
    <w:p w:rsidR="00511747" w:rsidRDefault="00511747" w:rsidP="00511747">
      <w:r>
        <w:t>2.5. В сельской местности пешеходная доступность для обучающихся общеобразовательных учреждений:</w:t>
      </w:r>
    </w:p>
    <w:p w:rsidR="00511747" w:rsidRDefault="00511747" w:rsidP="00511747"/>
    <w:p w:rsidR="00511747" w:rsidRDefault="00511747" w:rsidP="00511747">
      <w:r>
        <w:t>- во II и III климатических зонах для обучающихся I ступени образова</w:t>
      </w:r>
      <w:r w:rsidR="007E6988">
        <w:t>ния составляет не более 2,0 км;</w:t>
      </w:r>
    </w:p>
    <w:p w:rsidR="00511747" w:rsidRDefault="00511747" w:rsidP="00511747">
      <w:r>
        <w:t>- для обучающихся II и III ступени образования - не более 4,0 км, в I климатической зо</w:t>
      </w:r>
      <w:r w:rsidR="007E6988">
        <w:t>не - 1,5 и 3 км соответственно.</w:t>
      </w:r>
    </w:p>
    <w:p w:rsidR="00511747" w:rsidRDefault="00511747" w:rsidP="00511747">
      <w:r>
        <w:t>При расстояниях свыше указанных для обучающихся общеобразовательных учреждений, расположенных в сельской местности, необходимо организовывать транспортное обслуживание до общеобразовательного учреждения и обратно. Время в пути не должно пре</w:t>
      </w:r>
      <w:r w:rsidR="007E6988">
        <w:t>вышать 30 минут в одну сторону.</w:t>
      </w:r>
    </w:p>
    <w:p w:rsidR="00511747" w:rsidRDefault="00511747" w:rsidP="00511747">
      <w:r>
        <w:t>Подвоз обучающихся осуществляется специально выделенным транспортом, предн</w:t>
      </w:r>
      <w:r w:rsidR="007E6988">
        <w:t>азначенным для перевозки детей.</w:t>
      </w:r>
    </w:p>
    <w:p w:rsidR="00511747" w:rsidRDefault="00511747" w:rsidP="00511747">
      <w:r>
        <w:t>Оптимальный пешеходный подход обучающихся к месту сбора на остановке должен быть не более 500 м. Для сельских районов допускается увеличение радиуса пешеходной до</w:t>
      </w:r>
      <w:r w:rsidR="007E6988">
        <w:t>ступности до остановки до 1 км.</w:t>
      </w:r>
    </w:p>
    <w:p w:rsidR="00511747" w:rsidRDefault="00511747" w:rsidP="00511747">
      <w:r>
        <w:t xml:space="preserve">2.6. Рекомендуется для обучающихся,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условий, предусматривать интернат при </w:t>
      </w:r>
      <w:r w:rsidR="007E6988">
        <w:t>общеобразовательном учреждении.</w:t>
      </w:r>
    </w:p>
    <w:p w:rsidR="00511747" w:rsidRDefault="00511747" w:rsidP="00511747">
      <w:r>
        <w:lastRenderedPageBreak/>
        <w:t>III. Требования к территории</w:t>
      </w:r>
      <w:r w:rsidR="007E6988">
        <w:t xml:space="preserve"> общеобразовательных учреждений</w:t>
      </w:r>
    </w:p>
    <w:p w:rsidR="00511747" w:rsidRDefault="00511747" w:rsidP="00511747">
      <w:r>
        <w:t>3.1. Территория общеобразовательного учреждения должна быть ограждена забором и озеленена. Озеленение территории предусматривают из расчета не менее 50 % площади его территории. При размещении территории общеобразовательного учреждения на границе с лесными и садовыми массивами допускается сокра</w:t>
      </w:r>
      <w:r w:rsidR="007E6988">
        <w:t>щать площадь озеленения на 10%.</w:t>
      </w:r>
    </w:p>
    <w:p w:rsidR="00511747" w:rsidRDefault="00511747" w:rsidP="00511747">
      <w:r>
        <w:t>Деревья высаживают на расстоянии не менее 15,0 м, а кустарники не менее 5,0 м от здания учреждения. При озеленении территории не используют деревья и кустарники с ядовитыми плодами в целях предупреждения возник</w:t>
      </w:r>
      <w:r w:rsidR="007E6988">
        <w:t>новения отравлений обучающихся</w:t>
      </w:r>
    </w:p>
    <w:p w:rsidR="00511747" w:rsidRDefault="00511747" w:rsidP="00511747">
      <w:r>
        <w:t>Допускается сокращение озеленения деревьями и кустарниками территорий общеобразовательных учреждений в районах Крайнего Севера, с учетом особых климат</w:t>
      </w:r>
      <w:r w:rsidR="007E6988">
        <w:t>ических условий в этих районах.</w:t>
      </w:r>
    </w:p>
    <w:p w:rsidR="00511747" w:rsidRDefault="00511747" w:rsidP="00511747">
      <w:r>
        <w:t>3.2. На территории общеобразовательного учреждения выделяют следующие зоны: зона отдыха, физкультурно-спортивная и хозяйственная. Допускается</w:t>
      </w:r>
      <w:r w:rsidR="007E6988">
        <w:t xml:space="preserve"> выделение учебно-опытной зоны.</w:t>
      </w:r>
    </w:p>
    <w:p w:rsidR="00511747" w:rsidRDefault="00511747" w:rsidP="00511747">
      <w:r>
        <w:t>При организации учебно-опытной зоны не допускается сокращение физкультурн</w:t>
      </w:r>
      <w:proofErr w:type="gramStart"/>
      <w:r>
        <w:t>о-</w:t>
      </w:r>
      <w:proofErr w:type="gramEnd"/>
      <w:r>
        <w:t xml:space="preserve"> спортивной зоны и зоны отды</w:t>
      </w:r>
      <w:r w:rsidR="007E6988">
        <w:t>ха.</w:t>
      </w:r>
    </w:p>
    <w:p w:rsidR="00511747" w:rsidRDefault="00511747" w:rsidP="00511747">
      <w:r>
        <w:t>3.3. Физкультурно-спортивную зону рекомендуется размещать со стороны спортивного зала. При размещении физкультурно-спортивной зоны со стороны окон учебных помещений уровни шума в учебных помещениях не должны превышать гигиенические нормативы для помещений жилых, общественных здани</w:t>
      </w:r>
      <w:r w:rsidR="007E6988">
        <w:t>й и территории жилой застройки.</w:t>
      </w:r>
    </w:p>
    <w:p w:rsidR="00511747" w:rsidRDefault="00511747" w:rsidP="00511747">
      <w:r>
        <w:t xml:space="preserve">При устройстве беговых дорожек и спортивных площадок (волейбольных, баскетбольных, для игры в ручной мяч) необходимо предусмотреть дренаж для предупреждения </w:t>
      </w:r>
      <w:r w:rsidR="007E6988">
        <w:t>затопления их дождевыми водами.</w:t>
      </w:r>
    </w:p>
    <w:p w:rsidR="00511747" w:rsidRDefault="00511747" w:rsidP="00511747">
      <w:r>
        <w:t>Оборудование физкультурно-спортивной зоны должно обеспечивать выполнение программ учебного предмета "Физическая культура", а также проведение секционных спортивных занятий</w:t>
      </w:r>
      <w:r w:rsidR="007E6988">
        <w:t xml:space="preserve"> и оздоровительных мероприятий.</w:t>
      </w:r>
    </w:p>
    <w:p w:rsidR="00511747" w:rsidRDefault="00511747" w:rsidP="00511747">
      <w:r>
        <w:t>Спортивно-игровые площадки должны иметь твердое покрытие, футбольное поле - травяной покров. Синтетические и полимерные покрытия должны быть морозоустойчивы, оборудованы водостоками и должны быть изготовленными из материалов,</w:t>
      </w:r>
      <w:r w:rsidR="007E6988">
        <w:t xml:space="preserve"> безвредных для здоровья детей.</w:t>
      </w:r>
    </w:p>
    <w:p w:rsidR="00511747" w:rsidRDefault="00511747" w:rsidP="00511747">
      <w:r>
        <w:t>Занятия на сырых площадках, имеющих неровности и в</w:t>
      </w:r>
      <w:r w:rsidR="007E6988">
        <w:t>ыбоины, не проводят.</w:t>
      </w:r>
    </w:p>
    <w:p w:rsidR="00511747" w:rsidRDefault="00511747" w:rsidP="00511747">
      <w:r>
        <w:t>Физкультурно-спортивное оборудование должно соответствоват</w:t>
      </w:r>
      <w:r w:rsidR="007E6988">
        <w:t xml:space="preserve">ь росту и возрасту </w:t>
      </w:r>
      <w:proofErr w:type="gramStart"/>
      <w:r w:rsidR="007E6988">
        <w:t>обучающихся</w:t>
      </w:r>
      <w:proofErr w:type="gramEnd"/>
      <w:r w:rsidR="007E6988">
        <w:t>.</w:t>
      </w:r>
    </w:p>
    <w:p w:rsidR="00511747" w:rsidRDefault="00511747" w:rsidP="00511747">
      <w:r>
        <w:t>3.4. Для выполнения программ учебного предмета "Физическая культура" допускается использовать спортивные сооружения (площадки, стадионы), расположенные вблизи учреждения и оборудованные в соответствии с санитарно-эпидемиологическими требованиями к устройству и содержанию мест занятий по физической культуре и спорту.</w:t>
      </w:r>
    </w:p>
    <w:p w:rsidR="00511747" w:rsidRDefault="00511747" w:rsidP="00511747">
      <w:r>
        <w:t>3.5. При проектировании и строительстве общеобразовательных учреждений на территории необходимо предусмотреть зону отдыха для организации подвижных игр и отдыха обучающихся, посещающих группы продленного дня, а также для реализации образовательных программ, предусматривающих проведение</w:t>
      </w:r>
      <w:r w:rsidR="007E6988">
        <w:t xml:space="preserve"> мероприятий на свежем воздухе.</w:t>
      </w:r>
    </w:p>
    <w:p w:rsidR="00511747" w:rsidRDefault="00511747" w:rsidP="00511747">
      <w:r>
        <w:lastRenderedPageBreak/>
        <w:t xml:space="preserve">3.6. Хозяйственная зона располагается со стороны входа в производственные помещения столовой и имеет самостоятельный въезд с улицы. При отсутствии теплофикации и централизованного водоснабжения на территории хозяйственной зоны размещают котельную и насосную с водонапорным </w:t>
      </w:r>
      <w:r w:rsidR="007E6988">
        <w:t>баком.</w:t>
      </w:r>
    </w:p>
    <w:p w:rsidR="00511747" w:rsidRDefault="00511747" w:rsidP="00511747">
      <w:r>
        <w:t>3.7. Для сбора отходов на территории хозяйственной зоны оборудуется площадка, на которую устанавливаются мусоросборники (контейнеры). Площадка размещается на расстоянии не менее 25,0 м от входа на пищеблок и окон учебных классов и кабинетов и оборудуется водонепроницаемым твердым покрытием, размеры которого превышают площадь основания контейнеров на 1,0 м во все стороны. Мусоросборники должны иметь плотно закрывающиеся крышки.</w:t>
      </w:r>
    </w:p>
    <w:p w:rsidR="00511747" w:rsidRDefault="00511747" w:rsidP="00511747">
      <w:r>
        <w:t>3.8. Въезды и входы на территорию, проезды, дорожки к хозяйственным постройкам, к площадкам для мусоросборников покрываются асфальтом, бетоном и другим твердым покрытием.</w:t>
      </w:r>
    </w:p>
    <w:p w:rsidR="00511747" w:rsidRDefault="00511747" w:rsidP="00511747">
      <w:r>
        <w:t>3.9. Территория учреждения должна иметь наружное искусственное освещение. Уровень искусственной освещенности на земле должен быть не менее 10 лк.</w:t>
      </w:r>
    </w:p>
    <w:p w:rsidR="00511747" w:rsidRDefault="00511747" w:rsidP="00511747">
      <w:r>
        <w:t>3.10. Расположение на территории построек и сооружений, функционально не связанных с общеобразовательным учреждением, не допускается.</w:t>
      </w:r>
    </w:p>
    <w:p w:rsidR="00511747" w:rsidRDefault="00511747" w:rsidP="00511747">
      <w:r>
        <w:t>3.11. При наличии в общеобразовательном учреждении дошкольных групп, реализующих основную общеобразовательную программу дошкольного образования, на территории выделяется игровая зона, оборудованная в соответствии с требованиями к устройству, содержанию и организации режима работы дошкольных организаций.</w:t>
      </w:r>
    </w:p>
    <w:p w:rsidR="00511747" w:rsidRDefault="00511747" w:rsidP="00511747">
      <w:r>
        <w:t>3.12. Уровни шума на территории общеобразовательного учреждения не должны превышать гигиенические нормативы для помещений жилых, общественных зданий и территории жилой застройки.</w:t>
      </w:r>
    </w:p>
    <w:p w:rsidR="00511747" w:rsidRDefault="00511747" w:rsidP="00511747"/>
    <w:p w:rsidR="00511747" w:rsidRDefault="00511747" w:rsidP="00511747">
      <w:r>
        <w:t>IV. Требования к зданию</w:t>
      </w:r>
    </w:p>
    <w:p w:rsidR="00511747" w:rsidRDefault="00511747" w:rsidP="00511747">
      <w:r>
        <w:t>4.1. Архитектурно-</w:t>
      </w:r>
      <w:proofErr w:type="gramStart"/>
      <w:r>
        <w:t>планировочные решения</w:t>
      </w:r>
      <w:proofErr w:type="gramEnd"/>
      <w:r>
        <w:t xml:space="preserve"> здания должны обеспечивать:</w:t>
      </w:r>
    </w:p>
    <w:p w:rsidR="00511747" w:rsidRDefault="00511747" w:rsidP="00511747">
      <w:r>
        <w:t>- выделение в отдельный блок учебных помещений начальных классов с выходами на участок;</w:t>
      </w:r>
    </w:p>
    <w:p w:rsidR="00511747" w:rsidRDefault="00511747" w:rsidP="00511747">
      <w:r>
        <w:t>- расположение рекреационных помещений в непосредственной близости к учебным помещениям;</w:t>
      </w:r>
    </w:p>
    <w:p w:rsidR="00511747" w:rsidRDefault="00511747" w:rsidP="00511747">
      <w:r>
        <w:t xml:space="preserve">- размещение на верхних этажах (выше третьего этажа) учебных помещений и кабинетов, посещаемых </w:t>
      </w:r>
      <w:proofErr w:type="gramStart"/>
      <w:r>
        <w:t>обучающимися</w:t>
      </w:r>
      <w:proofErr w:type="gramEnd"/>
      <w:r>
        <w:t xml:space="preserve"> 8 - 11 классов, административно-хозяйственных помещений;</w:t>
      </w:r>
    </w:p>
    <w:p w:rsidR="00511747" w:rsidRDefault="00511747" w:rsidP="00511747">
      <w:r>
        <w:t>- исключение вредного воздействия факторов среды обитания в общеобразовательном учреждении на жизнь и здоровье обучающихся;</w:t>
      </w:r>
    </w:p>
    <w:p w:rsidR="00511747" w:rsidRDefault="00511747" w:rsidP="00511747">
      <w:r>
        <w:t>- размещение учебных мастерских, актовых и спортивных залов общеобразовательных учреждений, их общую площадь, а также набор помещений для кружковой работы, в зависимости от местных условий и возможностей общеобразовательного учреждения, с соблюдением требований строительных норм и правил и настоящих санитарных правил.</w:t>
      </w:r>
    </w:p>
    <w:p w:rsidR="00511747" w:rsidRDefault="00511747" w:rsidP="00511747">
      <w:r>
        <w:lastRenderedPageBreak/>
        <w:t>Ранее построенные здания общеобразовательных учреждений эксплуатируются в соответствии с проектом.</w:t>
      </w:r>
    </w:p>
    <w:p w:rsidR="00511747" w:rsidRDefault="00511747" w:rsidP="00511747">
      <w:r>
        <w:t>4.2. Не допускается использование цокольных этажей и подвальных помещений под учебные помещения, кабинеты, лаборатории, учебные мастерские, помещения медицинского назначения, спортивные, танцевальные и актовые залы.</w:t>
      </w:r>
    </w:p>
    <w:p w:rsidR="00511747" w:rsidRDefault="00511747" w:rsidP="00511747">
      <w:r>
        <w:t>4.3. Вместимость вновь строящихся или реконструируемых общеобразовательных учреждений должна быть рассчитана для обучения только в одну смену.</w:t>
      </w:r>
    </w:p>
    <w:p w:rsidR="00511747" w:rsidRDefault="00511747" w:rsidP="00511747">
      <w:r>
        <w:t>4.4. Входы в здание могут быть оборудованы тамбурами или воздушными и воздушн</w:t>
      </w:r>
      <w:proofErr w:type="gramStart"/>
      <w:r>
        <w:t>о-</w:t>
      </w:r>
      <w:proofErr w:type="gramEnd"/>
      <w:r>
        <w:t xml:space="preserve"> тепловыми завесами, в зависимости от климатической зоны и расчетной температуры наружного воздуха, в соответствии с требованиями строительных норм и правил.</w:t>
      </w:r>
    </w:p>
    <w:p w:rsidR="00511747" w:rsidRDefault="00511747" w:rsidP="00511747">
      <w:r>
        <w:t>4.5. При проектировании, строительстве и реконструкции здания общеобразовательного учреждения гардеробы необходимо размещать на 1 этаже с обязательным оборудованием мест для каждого класса. Гардеробы оснащают вешалками для одежды и ячейками для обуви.</w:t>
      </w:r>
    </w:p>
    <w:p w:rsidR="00511747" w:rsidRDefault="00511747" w:rsidP="00511747">
      <w:r>
        <w:t>В существующих зданиях для учащихся начальных классов возможно размещение гардероба в рекреациях при условии оборудования их индивидуальными шкафчиками.</w:t>
      </w:r>
    </w:p>
    <w:p w:rsidR="00511747" w:rsidRDefault="00511747" w:rsidP="00511747">
      <w:r>
        <w:t>В учреждениях, расположенных в сельской местности, с количеством обучающихся в одном классе не более 10 человек, допускается устраивать гардеробы (вешалки или шкафчики) в учебных помещениях, при условии соблюдения нормы площади учебного помещения на 1 обучающегося.</w:t>
      </w:r>
    </w:p>
    <w:p w:rsidR="00511747" w:rsidRDefault="00511747" w:rsidP="00511747">
      <w:r>
        <w:t>4.6. Обучающиеся начальной общеобразовательной школы должны обучаться в закрепленных за каждым классом учебных помещениях.</w:t>
      </w:r>
    </w:p>
    <w:p w:rsidR="00511747" w:rsidRDefault="00511747" w:rsidP="00511747">
      <w:r>
        <w:t>Рекомендуется учебные помещения для обучающихся 1-х классов размещать не выше 2-го этажа, а для обучающихся 2 - 4 классов - не выше 3-го этажа.</w:t>
      </w:r>
    </w:p>
    <w:p w:rsidR="00511747" w:rsidRDefault="00511747" w:rsidP="00511747">
      <w:r>
        <w:t>4.7. Во вновь строящихся зданиях общеобразовательных учреждений рекомендуется учебные помещения для начальных классов выделять в отдельный блок (здание), группировать в учебные секции.</w:t>
      </w:r>
    </w:p>
    <w:p w:rsidR="00511747" w:rsidRDefault="00511747" w:rsidP="00511747">
      <w:r>
        <w:t>В учебных секциях (блоках) для обучающихся 1 - 4 классов размещают: учебные помещения с рекреациями, игровые комнаты для групп продленного дня (из расчета не менее 2,5 м</w:t>
      </w:r>
      <w:proofErr w:type="gramStart"/>
      <w:r>
        <w:t>2</w:t>
      </w:r>
      <w:proofErr w:type="gramEnd"/>
      <w:r>
        <w:t xml:space="preserve"> на одного обучающегося), туалеты.</w:t>
      </w:r>
    </w:p>
    <w:p w:rsidR="00511747" w:rsidRDefault="00511747" w:rsidP="00511747">
      <w:r>
        <w:t>Для обучающихся 1-х классов, посещающих группы продленного дня, должны быть предусмотрены спальные помещения площадью не менее 4,0 м</w:t>
      </w:r>
      <w:proofErr w:type="gramStart"/>
      <w:r>
        <w:t>2</w:t>
      </w:r>
      <w:proofErr w:type="gramEnd"/>
      <w:r>
        <w:t xml:space="preserve"> на одного ребенка.</w:t>
      </w:r>
    </w:p>
    <w:p w:rsidR="00511747" w:rsidRDefault="00511747" w:rsidP="00511747">
      <w:r>
        <w:t xml:space="preserve">4.8. Для </w:t>
      </w:r>
      <w:proofErr w:type="gramStart"/>
      <w:r>
        <w:t>обучающихся</w:t>
      </w:r>
      <w:proofErr w:type="gramEnd"/>
      <w:r>
        <w:t xml:space="preserve"> II - III ступени образования допускается организация образовательного процесса по классно-кабинетной системе.</w:t>
      </w:r>
    </w:p>
    <w:p w:rsidR="00511747" w:rsidRDefault="00511747" w:rsidP="00511747"/>
    <w:p w:rsidR="00511747" w:rsidRDefault="00511747" w:rsidP="00511747">
      <w:r>
        <w:t xml:space="preserve">При невозможности обеспечить в кабинетах и лабораториях соответствие учебной мебели </w:t>
      </w:r>
      <w:proofErr w:type="spellStart"/>
      <w:r>
        <w:t>росто-возрастным</w:t>
      </w:r>
      <w:proofErr w:type="spellEnd"/>
      <w:r>
        <w:t xml:space="preserve"> особенностям обучающихся использовать кабинетную систему обучения не рекомендуется.</w:t>
      </w:r>
    </w:p>
    <w:p w:rsidR="00511747" w:rsidRDefault="00511747" w:rsidP="00511747">
      <w:r>
        <w:lastRenderedPageBreak/>
        <w:t>В общеобразовательных учреждениях, расположенных в сельской местности, при малой наполняемости классов допускается использование учебных кабинетов по двум и более дисциплинам.</w:t>
      </w:r>
    </w:p>
    <w:p w:rsidR="00511747" w:rsidRDefault="00511747" w:rsidP="00511747">
      <w:r>
        <w:t>4.9. Площадь учебных кабинетов принимается без учета площади, необходимой для расстановки дополнительной мебели (шкафы, тумбы и другие) для хранения учебных пособий и оборудования, используемых в образовательном процессе, из расчета:</w:t>
      </w:r>
    </w:p>
    <w:p w:rsidR="00511747" w:rsidRDefault="00511747" w:rsidP="00511747">
      <w:r>
        <w:t>- не менее 2,5 м</w:t>
      </w:r>
      <w:proofErr w:type="gramStart"/>
      <w:r>
        <w:t>2</w:t>
      </w:r>
      <w:proofErr w:type="gramEnd"/>
      <w:r>
        <w:t xml:space="preserve"> на 1 обучающегося при фронтальных формах занятий;</w:t>
      </w:r>
    </w:p>
    <w:p w:rsidR="00511747" w:rsidRDefault="00511747" w:rsidP="00511747">
      <w:r>
        <w:t>- не менее 3,5 м</w:t>
      </w:r>
      <w:proofErr w:type="gramStart"/>
      <w:r>
        <w:t>2</w:t>
      </w:r>
      <w:proofErr w:type="gramEnd"/>
      <w:r>
        <w:t xml:space="preserve"> на 1 обучающегося при организации групповых форм работы и индивидуальных занятий.</w:t>
      </w:r>
    </w:p>
    <w:p w:rsidR="00511747" w:rsidRDefault="00511747" w:rsidP="00511747">
      <w:r>
        <w:t>Во вновь строящихся и реконструируемых зданиях общеобразовательных учреждений высота учебных помещений должна быть не менее 3,6 м</w:t>
      </w:r>
      <w:proofErr w:type="gramStart"/>
      <w:r>
        <w:t>2</w:t>
      </w:r>
      <w:proofErr w:type="gramEnd"/>
      <w:r>
        <w:t>.</w:t>
      </w:r>
    </w:p>
    <w:p w:rsidR="00511747" w:rsidRDefault="00511747" w:rsidP="00511747">
      <w:r>
        <w:t>Расчетное количество обучающихся в классах определяется исходя из расчета площади на одного обучающегося и расстановки мебели в соответствии с разделом V настоящих санитарных правил.</w:t>
      </w:r>
    </w:p>
    <w:p w:rsidR="00511747" w:rsidRDefault="00511747" w:rsidP="00511747">
      <w:r>
        <w:t>4.10. В кабинетах химии, физики, биологии должны быть оборудованы лаборантские.</w:t>
      </w:r>
    </w:p>
    <w:p w:rsidR="00511747" w:rsidRDefault="00511747" w:rsidP="00511747">
      <w:r>
        <w:t>4.11. Площадь кабинетов информатики и других кабинетов, где используются персональные компьютеры, должна соответствовать гигиеническим требованиям к персональным электронно-вычислительным машинам и организации работы.</w:t>
      </w:r>
    </w:p>
    <w:p w:rsidR="00511747" w:rsidRDefault="00511747" w:rsidP="00511747">
      <w:r>
        <w:t>4.12. Набор и площади помещений для внеурочной деятельности, кружковых занятий и секций должен соответствовать санитарно-эпидемиологическим требованиям к учреждениям дополнительного образования детей.</w:t>
      </w:r>
    </w:p>
    <w:p w:rsidR="00511747" w:rsidRDefault="00511747" w:rsidP="00511747"/>
    <w:p w:rsidR="00511747" w:rsidRDefault="00511747" w:rsidP="00511747">
      <w:r>
        <w:t>4.13. Спортивный зал рекомендуется размещать на 1-м этаже здания или в отдельно пристроенном здании.</w:t>
      </w:r>
    </w:p>
    <w:p w:rsidR="00511747" w:rsidRDefault="00511747" w:rsidP="00511747">
      <w:r>
        <w:t xml:space="preserve">При размещении спортивного зала на 2-м этаже и выше должны быть выполнены </w:t>
      </w:r>
      <w:proofErr w:type="spellStart"/>
      <w:r>
        <w:t>звуко</w:t>
      </w:r>
      <w:proofErr w:type="spellEnd"/>
      <w:r>
        <w:t>- и виброизолирующие мероприятия.</w:t>
      </w:r>
    </w:p>
    <w:p w:rsidR="00511747" w:rsidRDefault="00511747" w:rsidP="00511747">
      <w:r>
        <w:t>Количество и типы спортивных залов предусматриваются в зависимости от вида общеобразовательного учреждения и его вместимости.</w:t>
      </w:r>
    </w:p>
    <w:p w:rsidR="00511747" w:rsidRDefault="00511747" w:rsidP="00511747">
      <w:r>
        <w:t>Рекомендуемые площади спортивных залов: 9,0 х 18,0 м, 12,0 х 24,0 м, 18,0 х 30,0 м. Высота спортивного зала должна составлять не менее 6,0 м.</w:t>
      </w:r>
    </w:p>
    <w:p w:rsidR="00511747" w:rsidRDefault="00511747" w:rsidP="00511747">
      <w:r>
        <w:t>4.14. При спортивных залах в существующих общеобразовательных учреждениях должны быть предусмотрены снарядные; раздевальные для мальчиков и девочек. Рекомендуется оборудовать при спортивных залах раздельные для мальчиков и девочек душевые, туалеты.</w:t>
      </w:r>
    </w:p>
    <w:p w:rsidR="00511747" w:rsidRDefault="00511747" w:rsidP="00511747">
      <w:r>
        <w:t>4.15. Во вновь строящихся зданиях общеобразовательных учреждений при спортивных залах должны быть предусмотрены: снарядные; помещения для хранения уборочного инвентаря и приготовления дезинфицирующих и моющих растворов площадью не менее 4,0 м</w:t>
      </w:r>
      <w:proofErr w:type="gramStart"/>
      <w:r>
        <w:t>2</w:t>
      </w:r>
      <w:proofErr w:type="gramEnd"/>
      <w:r>
        <w:t xml:space="preserve">; раздельные для мальчиков и девочек раздевальные площадью не менее 14,0 м2 каждая; раздельные для мальчиков и девочек душевые площадью не менее 12 м2 каждая; раздельные для мальчиков и </w:t>
      </w:r>
      <w:r>
        <w:lastRenderedPageBreak/>
        <w:t>девочек туалеты площадью не менее 8,0 м</w:t>
      </w:r>
      <w:proofErr w:type="gramStart"/>
      <w:r>
        <w:t>2</w:t>
      </w:r>
      <w:proofErr w:type="gramEnd"/>
      <w:r>
        <w:t xml:space="preserve"> каждый. При туалетах или раздевалках оборудуют раковины для мытья рук.</w:t>
      </w:r>
    </w:p>
    <w:p w:rsidR="00511747" w:rsidRDefault="00511747" w:rsidP="00511747">
      <w:r>
        <w:t>4.16. При устройстве бассейнов в общеобразовательных учреждениях планировочные решения и его эксплуатация должны отвечать гигиеническим требованиям к устройству, эксплуатации плавательных бассейнов и качеству воды.</w:t>
      </w:r>
    </w:p>
    <w:p w:rsidR="00511747" w:rsidRDefault="00511747" w:rsidP="00511747">
      <w:r>
        <w:t>4.17. В общеобразовательных учреждениях необходимо предусмотреть набор помещений для организации питания обучающихся в соответствии с санитарно-эпидемиологическими требованиями к организации питания обучающихся в общеобразовательных учреждениях, учреждениях начального и среднего профессионального образования.</w:t>
      </w:r>
    </w:p>
    <w:p w:rsidR="00511747" w:rsidRDefault="00511747" w:rsidP="00511747">
      <w:r>
        <w:t>4.18. При строительстве и реконструкции зданий общеобразовательных учреждений рекомендуется предусматривать актовый зал, размеры которого определяются числом посадочных мест из расчета 0,65 м</w:t>
      </w:r>
      <w:proofErr w:type="gramStart"/>
      <w:r>
        <w:t>2</w:t>
      </w:r>
      <w:proofErr w:type="gramEnd"/>
      <w:r>
        <w:t xml:space="preserve"> на одно место.</w:t>
      </w:r>
    </w:p>
    <w:p w:rsidR="00511747" w:rsidRDefault="00511747" w:rsidP="00511747">
      <w:r>
        <w:t xml:space="preserve">При актовом зале рекомендуется предусматривать артистические уборные, </w:t>
      </w:r>
      <w:proofErr w:type="gramStart"/>
      <w:r>
        <w:t>кинопроекционную</w:t>
      </w:r>
      <w:proofErr w:type="gramEnd"/>
      <w:r>
        <w:t>, помещения для декораций и бутафории, музыкальных инструментов, хранения костюмов.</w:t>
      </w:r>
    </w:p>
    <w:p w:rsidR="00511747" w:rsidRDefault="00511747" w:rsidP="00511747">
      <w:r>
        <w:t>4.19. Тип библиотеки зависит от вида общеобразовательного учреждения и его вместимости. В учреждениях с углубленным изучением отдельных предметов, гимназиях и лицеях библиотеку следует использовать в качестве справочно-информационного центра общеобразовательного учреждения.</w:t>
      </w:r>
    </w:p>
    <w:p w:rsidR="00511747" w:rsidRDefault="00511747" w:rsidP="00511747">
      <w:r>
        <w:t>Площадь библиотеки (информационного центра) необходимо принимать из расчета не менее 0,6 м</w:t>
      </w:r>
      <w:proofErr w:type="gramStart"/>
      <w:r>
        <w:t>2</w:t>
      </w:r>
      <w:proofErr w:type="gramEnd"/>
      <w:r>
        <w:t xml:space="preserve"> на одного обучающегося.</w:t>
      </w:r>
    </w:p>
    <w:p w:rsidR="00511747" w:rsidRDefault="00511747" w:rsidP="00511747">
      <w:r>
        <w:t>При оборудовании информационных центров компьютерной техникой должны соблюдаться гигиенические требования к персональным электронно-вычислительным машинам и организации работы.</w:t>
      </w:r>
    </w:p>
    <w:p w:rsidR="00511747" w:rsidRDefault="00511747" w:rsidP="00511747">
      <w:r>
        <w:t>4.20. Рекреации общеобразовательных учреждений должны быть предусмотрены из расчета не менее 0,6 м</w:t>
      </w:r>
      <w:proofErr w:type="gramStart"/>
      <w:r>
        <w:t>2</w:t>
      </w:r>
      <w:proofErr w:type="gramEnd"/>
      <w:r>
        <w:t xml:space="preserve"> на 1 обучающегося.</w:t>
      </w:r>
    </w:p>
    <w:p w:rsidR="00511747" w:rsidRDefault="00511747" w:rsidP="00511747">
      <w:r>
        <w:t>Ширина рекреаций при одностороннем расположении классов должна составлять не менее 4,0 м, при двустороннем расположении классов - не менее 6,0 м.</w:t>
      </w:r>
    </w:p>
    <w:p w:rsidR="00511747" w:rsidRDefault="00511747" w:rsidP="00511747">
      <w:r>
        <w:t>При проектировании зоны рекреации в виде зальных помещений площадь устанавливается из расчета 2 м</w:t>
      </w:r>
      <w:proofErr w:type="gramStart"/>
      <w:r>
        <w:t>2</w:t>
      </w:r>
      <w:proofErr w:type="gramEnd"/>
      <w:r>
        <w:t xml:space="preserve"> на одного учащегося.</w:t>
      </w:r>
    </w:p>
    <w:p w:rsidR="00511747" w:rsidRDefault="00511747" w:rsidP="00511747">
      <w:r>
        <w:t>4.21. В существующих зданиях общеобразовательных учреждений для медицинского обслуживания обучающихся должны предусматриваться на первом этаже здания помещения медицинского назначения, размещенные в едином блоке: кабинет врача площадью не менее 14,0 м</w:t>
      </w:r>
      <w:proofErr w:type="gramStart"/>
      <w:r>
        <w:t>2</w:t>
      </w:r>
      <w:proofErr w:type="gramEnd"/>
      <w:r>
        <w:t xml:space="preserve"> и длиной не менее 7,0 м (для определения остроты слуха и зрения обучающихся) и процедурный (прививочный) кабинет площадью не менее 14,0 м2.</w:t>
      </w:r>
    </w:p>
    <w:p w:rsidR="00511747" w:rsidRDefault="00511747" w:rsidP="00511747">
      <w:r>
        <w:t>В общеобразовательных учреждениях, расположенных в сельской местности, допускается организация медицинского обслуживания на фельдшерско-акушерских пунктах и амбулаториях.</w:t>
      </w:r>
    </w:p>
    <w:p w:rsidR="00511747" w:rsidRDefault="00511747" w:rsidP="00511747">
      <w:r>
        <w:t xml:space="preserve">4.22. Для вновь строящихся и реконструируемых зданий общеобразовательных учреждений должны оборудоваться следующие помещения для медицинского обслуживания: кабинет врача </w:t>
      </w:r>
      <w:r>
        <w:lastRenderedPageBreak/>
        <w:t>длиной не менее 7,0 м (для определения остроты слуха и зрения обучающихся) площадью не менее 21,0 м</w:t>
      </w:r>
      <w:proofErr w:type="gramStart"/>
      <w:r>
        <w:t>2</w:t>
      </w:r>
      <w:proofErr w:type="gramEnd"/>
      <w:r>
        <w:t>; процедурный и прививочный кабинеты площадью не менее 14,0 м2 каждый; помещение для приготовления дезинфицирующих растворов и хранения уборочного инвентаря, предназначенных для помещений медицинского назначения, площадью не менее 4,0 м</w:t>
      </w:r>
      <w:proofErr w:type="gramStart"/>
      <w:r>
        <w:t>2</w:t>
      </w:r>
      <w:proofErr w:type="gramEnd"/>
      <w:r>
        <w:t>; туалет.</w:t>
      </w:r>
    </w:p>
    <w:p w:rsidR="00511747" w:rsidRDefault="00511747" w:rsidP="00511747">
      <w:r>
        <w:t>При оборудовании стоматологического кабинета его площадь должна быть не менее 12,0 м</w:t>
      </w:r>
      <w:proofErr w:type="gramStart"/>
      <w:r>
        <w:t>2</w:t>
      </w:r>
      <w:proofErr w:type="gramEnd"/>
      <w:r>
        <w:t>.</w:t>
      </w:r>
    </w:p>
    <w:p w:rsidR="00511747" w:rsidRDefault="00511747" w:rsidP="00511747">
      <w:r>
        <w:t>Все помещения медицинского назначения должны быть сгруппированы в одном блоке и размещены на 1 этаже здания.</w:t>
      </w:r>
    </w:p>
    <w:p w:rsidR="00511747" w:rsidRDefault="00511747" w:rsidP="00511747">
      <w:r>
        <w:t>4.23. Кабинет врача, процедурный, прививочный и стоматологический кабинеты оборудуют в соответствии с санитарно-эпидемиологическими требованиями к организациям, осуществляющим медицинскую деятельность. Прививочный кабинет оборудуют в соответствии с требованиями по организации иммунопрофилактики инфекционных болезней.</w:t>
      </w:r>
    </w:p>
    <w:p w:rsidR="00511747" w:rsidRDefault="00511747" w:rsidP="00511747">
      <w:r>
        <w:t>4.24. Для детей, нуждающихся в психолого-педагогической помощи, в общеобразовательных учреждениях предусматриваются отдельные кабинеты педагога-психолога и учителя-логопеда площадью не менее 10 м</w:t>
      </w:r>
      <w:proofErr w:type="gramStart"/>
      <w:r>
        <w:t>2</w:t>
      </w:r>
      <w:proofErr w:type="gramEnd"/>
      <w:r>
        <w:t xml:space="preserve"> каждый.</w:t>
      </w:r>
    </w:p>
    <w:p w:rsidR="00511747" w:rsidRDefault="00511747" w:rsidP="00511747">
      <w:r>
        <w:t>4.25. На каждом этаже должны размещаться туалеты для мальчиков и девочек, оборудованные кабинами с дверями. Количество санитарных приборов определяется из расчета: 1 унитаз на 20 девочек, 1 умывальник на 30 девочек: 1 унитаз, 1 писсуар и 1 умывальник на 30 мальчиков. Площадь санитарных узлов для мальчиков и девочек следует принимать из расчета не менее 0,1м</w:t>
      </w:r>
      <w:proofErr w:type="gramStart"/>
      <w:r>
        <w:t>2</w:t>
      </w:r>
      <w:proofErr w:type="gramEnd"/>
      <w:r>
        <w:t xml:space="preserve"> на одного обучающегося.</w:t>
      </w:r>
    </w:p>
    <w:p w:rsidR="00511747" w:rsidRDefault="00511747" w:rsidP="00511747">
      <w:r>
        <w:t>Для персонала выделяется отдельный санузел из расчета 1 унитаз на 20 человек.</w:t>
      </w:r>
    </w:p>
    <w:p w:rsidR="00511747" w:rsidRDefault="00511747" w:rsidP="00511747">
      <w:r>
        <w:t>В ранее построенных зданиях общеобразовательных учреждений допускается количество санитарных узлов и санитарных приборов в соответствии с проектным решением.</w:t>
      </w:r>
    </w:p>
    <w:p w:rsidR="00511747" w:rsidRDefault="00511747" w:rsidP="00511747">
      <w:r>
        <w:t xml:space="preserve">В санитарных узлах устанавливают педальные ведра, держатели для туалетной бумаги; рядом с умывальными раковинами размещают </w:t>
      </w:r>
      <w:proofErr w:type="spellStart"/>
      <w:r>
        <w:t>электрополотенце</w:t>
      </w:r>
      <w:proofErr w:type="spellEnd"/>
      <w:r>
        <w:t xml:space="preserve"> или приспособление для бумажного полотенца. Санитарно-техническое оборудование должно быть исправным, без сколов, трещин и других дефектов. Входы в санузлы не допускается располагать напротив входа в учебные помещения.</w:t>
      </w:r>
    </w:p>
    <w:p w:rsidR="00511747" w:rsidRDefault="00511747" w:rsidP="00511747">
      <w:r>
        <w:t>Унитазы оборудуют сидениями, изготовленными из материалов, допускающих их обработку моющими и дезинфицирующими средствами.</w:t>
      </w:r>
    </w:p>
    <w:p w:rsidR="00511747" w:rsidRDefault="00511747" w:rsidP="00511747">
      <w:r>
        <w:t>Для обучающихся II и III ступеней образования во вновь строящихся и реконструируемых зданиях образовательных учреждений предусматривают комнаты личной гигиены из расчета 1 кабина на 70 человек площадью не менее 3,0 м</w:t>
      </w:r>
      <w:proofErr w:type="gramStart"/>
      <w:r>
        <w:t>2</w:t>
      </w:r>
      <w:proofErr w:type="gramEnd"/>
      <w:r>
        <w:t>. Их оборудуют биде или поддоном с гибким шлангом, унитазом и умывальной раковиной с подводкой холодной и горячей воды.</w:t>
      </w:r>
    </w:p>
    <w:p w:rsidR="00511747" w:rsidRDefault="00511747" w:rsidP="00511747">
      <w:r>
        <w:t>Для ранее построенных зданий общеобразовательных учреждений рекомендуется оборудовать кабины личной гигиены в туалетных комнатах.</w:t>
      </w:r>
    </w:p>
    <w:p w:rsidR="00511747" w:rsidRDefault="00511747" w:rsidP="00511747">
      <w:r>
        <w:t xml:space="preserve">4.26. Во вновь строящихся зданиях образовательных учреждений на каждом этаже предусматривается помещение для хранения и обработки уборочного инвентаря, приготовления дезинфекционных растворов, оборудованное поддоном и подводкой к нему холодной и горячей воды. В ранее построенных зданиях общеобразовательных учреждений выделяется отдельное </w:t>
      </w:r>
      <w:r>
        <w:lastRenderedPageBreak/>
        <w:t>место для хранения всего уборочного инвентаря (кроме инвентаря, предназначенного для уборки помещений пищеблока и медицинского назначения), которое оборудуется шкафом.</w:t>
      </w:r>
    </w:p>
    <w:p w:rsidR="00511747" w:rsidRDefault="00511747" w:rsidP="00511747">
      <w:r>
        <w:t xml:space="preserve">4.27. </w:t>
      </w:r>
      <w:proofErr w:type="gramStart"/>
      <w:r>
        <w:t>В помещениях начальных классов, лаборантских, учебных кабинетах (химия, физика, рисование, биология), мастерских, кабинетах домоводства, во всех помещениях медицинского назначения устанавливаются умывальные раковины.</w:t>
      </w:r>
      <w:proofErr w:type="gramEnd"/>
    </w:p>
    <w:p w:rsidR="00511747" w:rsidRDefault="00511747" w:rsidP="00511747">
      <w:r>
        <w:t xml:space="preserve">Установку раковин в учебных помещениях следует предусматривать, с учетом </w:t>
      </w:r>
      <w:proofErr w:type="spellStart"/>
      <w:r>
        <w:t>рост</w:t>
      </w:r>
      <w:proofErr w:type="gramStart"/>
      <w:r>
        <w:t>о</w:t>
      </w:r>
      <w:proofErr w:type="spellEnd"/>
      <w:r>
        <w:t>-</w:t>
      </w:r>
      <w:proofErr w:type="gramEnd"/>
      <w:r>
        <w:t xml:space="preserve"> возрастных особенностей обучающихся: на высоте 0,5 м от пола до борта раковины для обучающихся 1 - 4 классов и на высоте 0,7 - 0,8 м от пола до борта раковины для обучающихся 5 - 11 классов. Около раковин устанавливают педальные ведра, держатели для туалетной бумаги. Рядом с умывальными раковинами размещают электр</w:t>
      </w:r>
      <w:proofErr w:type="gramStart"/>
      <w:r>
        <w:t>о-</w:t>
      </w:r>
      <w:proofErr w:type="gramEnd"/>
      <w:r>
        <w:t xml:space="preserve"> или бумажные полотенца, мыло. Мыло, туалетная бумага и полотенца должны быть в наличии постоянно.</w:t>
      </w:r>
    </w:p>
    <w:p w:rsidR="00511747" w:rsidRDefault="00511747" w:rsidP="00511747">
      <w:r>
        <w:t>4.28. Потолки и стены всех помещений должны быть гладкими, без щелей, трещин, деформаций, признаков поражений грибком и допускающими проводить их уборку влажным способом с применением дезинфицирующих средств. Допускается в учебных помещениях, кабинетах, рекреациях и других помещениях оборудование подвесных потолков из материалов, разрешенных для применения в общеобразовательных учреждениях, при условии сохранения высоты помещений не менее 2,75 м, а во вновь строящихся не менее 3,6 м.</w:t>
      </w:r>
    </w:p>
    <w:p w:rsidR="00511747" w:rsidRDefault="00511747" w:rsidP="00511747"/>
    <w:p w:rsidR="00511747" w:rsidRDefault="00511747" w:rsidP="00511747">
      <w:r>
        <w:t>4.29. Полы в учебных помещениях и кабинетах и рекреациях должны иметь дощатое, паркетное, плиточное покрытие или линолеум. В случае использования плиточного покрытия поверхность плитки должна быть матовой и шероховатой, не допускающей скольжение. Полы туалетных и умывальных комнат рекомендуется выстилать керамической плиткой.</w:t>
      </w:r>
    </w:p>
    <w:p w:rsidR="00511747" w:rsidRDefault="00511747" w:rsidP="00511747">
      <w:r>
        <w:t>Полы во всех помещениях должны быть без щелей, дефектов и механических повреждений.</w:t>
      </w:r>
    </w:p>
    <w:p w:rsidR="00511747" w:rsidRDefault="00511747" w:rsidP="00511747">
      <w:r>
        <w:t>4.30. В помещениях медицинского назначения поверхности потолка, стен и пола должны быть гладкими, допускающими их уборку влажным способом и устойчивыми к действию моющих и дезинфицирующих средств, разрешенных к применению в помещениях медицинского назначения.</w:t>
      </w:r>
    </w:p>
    <w:p w:rsidR="00511747" w:rsidRDefault="00511747" w:rsidP="00511747">
      <w:r>
        <w:t>4.31. Все строительные и отделочные материалы должны быть безвредны для здоровья детей.</w:t>
      </w:r>
    </w:p>
    <w:p w:rsidR="00511747" w:rsidRDefault="00511747" w:rsidP="00511747">
      <w:r>
        <w:t>4.32. В общеобразовательном учреждении и пришкольном интернате не допускается проведение всех видов ремонтных работ в присутствии обучающихся.</w:t>
      </w:r>
    </w:p>
    <w:p w:rsidR="00511747" w:rsidRDefault="00511747" w:rsidP="00511747">
      <w:r>
        <w:t>4.33. В состав общеобразовательного учреждения как структурное подразделение может входить интернат при общеобразовательном учреждении, если общеобразовательное учреждение размещено свыше предельно допустимого транспортного обслуживания.</w:t>
      </w:r>
    </w:p>
    <w:p w:rsidR="00511747" w:rsidRDefault="00511747" w:rsidP="00511747">
      <w:r>
        <w:t>Здание интерната при общеобразовательном учреждении может быть отдельно стоящим, а также входить в состав основного здания общеобразовательного учреждения с выделением его в самостоятельный блок с отдельным входом.</w:t>
      </w:r>
    </w:p>
    <w:p w:rsidR="00511747" w:rsidRDefault="00511747" w:rsidP="00511747">
      <w:r>
        <w:t>В составе помещений интерната при общеобразовательном учреждении должны быть предусмотрены:</w:t>
      </w:r>
    </w:p>
    <w:p w:rsidR="00511747" w:rsidRDefault="00511747" w:rsidP="00511747">
      <w:r>
        <w:lastRenderedPageBreak/>
        <w:t>- спальные помещения отдельно для мальчиков и девочек площадью не менее 4,0 м</w:t>
      </w:r>
      <w:proofErr w:type="gramStart"/>
      <w:r>
        <w:t>2</w:t>
      </w:r>
      <w:proofErr w:type="gramEnd"/>
      <w:r>
        <w:t xml:space="preserve"> на одного человека;</w:t>
      </w:r>
    </w:p>
    <w:p w:rsidR="00511747" w:rsidRDefault="00511747" w:rsidP="00511747">
      <w:r>
        <w:t>- помещения для самоподготовки площадью не менее 2,5 м</w:t>
      </w:r>
      <w:proofErr w:type="gramStart"/>
      <w:r>
        <w:t>2</w:t>
      </w:r>
      <w:proofErr w:type="gramEnd"/>
      <w:r>
        <w:t xml:space="preserve"> на одного человека;</w:t>
      </w:r>
    </w:p>
    <w:p w:rsidR="00511747" w:rsidRDefault="00511747" w:rsidP="00511747">
      <w:r>
        <w:t>- комнаты отдыха и психологической разгрузки;</w:t>
      </w:r>
    </w:p>
    <w:p w:rsidR="00511747" w:rsidRDefault="00511747" w:rsidP="00511747">
      <w:r>
        <w:t>- умывальные помещения (1 раковина на 10 человек), туалеты (1 унитаз на 10 девочек, 1 унитаз и 1 писсуар на 20 мальчиков, в каждом туалете 1 раковина для мытья рук), душевые (1 душевая сетка на 20 человек), комната гигиены. В туалетах устанавливают педальные ведра, держатели для туалетной бумаги; рядом с умывальными раковинами размещают электр</w:t>
      </w:r>
      <w:proofErr w:type="gramStart"/>
      <w:r>
        <w:t>о-</w:t>
      </w:r>
      <w:proofErr w:type="gramEnd"/>
      <w:r>
        <w:t xml:space="preserve"> или бумажные полотенца и мыло. Мыло, туалетная бумага и полотенца должны быть в наличии постоянно;</w:t>
      </w:r>
    </w:p>
    <w:p w:rsidR="00511747" w:rsidRDefault="00511747" w:rsidP="00511747">
      <w:r>
        <w:t>- комнаты для сушки одежды и обуви;</w:t>
      </w:r>
    </w:p>
    <w:p w:rsidR="00511747" w:rsidRDefault="00511747" w:rsidP="00511747">
      <w:r>
        <w:t xml:space="preserve">- помещения для стирки и </w:t>
      </w:r>
      <w:proofErr w:type="gramStart"/>
      <w:r>
        <w:t>глажки</w:t>
      </w:r>
      <w:proofErr w:type="gramEnd"/>
      <w:r>
        <w:t xml:space="preserve"> личных вещей;</w:t>
      </w:r>
    </w:p>
    <w:p w:rsidR="00511747" w:rsidRDefault="00511747" w:rsidP="00511747">
      <w:r>
        <w:t>- помещение для хранения личных вещей;</w:t>
      </w:r>
    </w:p>
    <w:p w:rsidR="00511747" w:rsidRDefault="00511747" w:rsidP="00511747">
      <w:r>
        <w:t>- помещение для медицинского обслуживания: кабинет врача и</w:t>
      </w:r>
    </w:p>
    <w:p w:rsidR="00511747" w:rsidRDefault="00511747" w:rsidP="00511747">
      <w:r>
        <w:t>- изолятор;</w:t>
      </w:r>
    </w:p>
    <w:p w:rsidR="00511747" w:rsidRDefault="00511747" w:rsidP="00511747">
      <w:r>
        <w:t>- административно-хозяйственные помещения.</w:t>
      </w:r>
    </w:p>
    <w:p w:rsidR="00511747" w:rsidRDefault="00511747" w:rsidP="00511747">
      <w:r>
        <w:t>Оборудование, отделка помещений и их содержание должны соответствовать гигиеническим требованиям к устройству, содержанию, организации режима работы в детских домах и школах-интернатах для детей-сирот и детей, оставшихся без попечения родителей.</w:t>
      </w:r>
    </w:p>
    <w:p w:rsidR="00511747" w:rsidRDefault="00511747" w:rsidP="00511747">
      <w:r>
        <w:t>Для вновь строящегося интерната при общеобразовательном учреждении основное здание общеобразовательного учреждения и здание интерната соединяются теплым переходом.</w:t>
      </w:r>
    </w:p>
    <w:p w:rsidR="00511747" w:rsidRDefault="00511747" w:rsidP="00511747">
      <w:r>
        <w:t>4.34. Уровни шума в помещениях общеобразовательного учреждения не должны превышать гигиенические нормативы для помещений жилых, общественных зданий и территории жилой застройки</w:t>
      </w:r>
    </w:p>
    <w:p w:rsidR="00511747" w:rsidRDefault="00511747" w:rsidP="00511747">
      <w:r>
        <w:t>V. Требования к помещениям и оборудованию</w:t>
      </w:r>
    </w:p>
    <w:p w:rsidR="00511747" w:rsidRDefault="00511747" w:rsidP="00511747">
      <w:r>
        <w:t>общеобразовательных учреждений</w:t>
      </w:r>
    </w:p>
    <w:p w:rsidR="00511747" w:rsidRDefault="00511747" w:rsidP="00511747">
      <w:r>
        <w:t xml:space="preserve">5.1. </w:t>
      </w:r>
      <w:proofErr w:type="gramStart"/>
      <w:r>
        <w:t>Количество рабочих мест для обучающихся не должно превышать вместимости общеобразовательного учреждения, предусмотренной проектом, по которому построено (реконструировано) здание.</w:t>
      </w:r>
      <w:proofErr w:type="gramEnd"/>
    </w:p>
    <w:p w:rsidR="00511747" w:rsidRDefault="00511747" w:rsidP="00511747">
      <w:r>
        <w:t>Каждый обучающийся обеспечивается рабочим местом (за партой или столом, игровыми модулями и другими) в соответствии с его ростом.</w:t>
      </w:r>
    </w:p>
    <w:p w:rsidR="00511747" w:rsidRDefault="00511747" w:rsidP="00511747">
      <w:r>
        <w:t>5.2. В зависимости от назначения учебных помещений могут быть использованы различные виды ученической мебели: школьная парта, столы ученические (одноместные и двухместные), столы аудиторные, чертежные или лабораторные в комплекте со стульями, конторки и другие. Табуретки или скамейки вместо стульев не используют.</w:t>
      </w:r>
    </w:p>
    <w:p w:rsidR="00511747" w:rsidRDefault="00511747" w:rsidP="00511747">
      <w:r>
        <w:lastRenderedPageBreak/>
        <w:t xml:space="preserve">Ученическая мебель должна быть изготовлена из материалов, безвредных для здоровья детей, и соответствовать </w:t>
      </w:r>
      <w:proofErr w:type="spellStart"/>
      <w:r>
        <w:t>росто-возрастным</w:t>
      </w:r>
      <w:proofErr w:type="spellEnd"/>
      <w:r>
        <w:t xml:space="preserve"> особенностям детей и требованиям эргономики.</w:t>
      </w:r>
    </w:p>
    <w:p w:rsidR="00511747" w:rsidRDefault="00511747" w:rsidP="00511747">
      <w:r>
        <w:t xml:space="preserve">5.3. Основным видом ученической мебели для </w:t>
      </w:r>
      <w:proofErr w:type="gramStart"/>
      <w:r>
        <w:t>обучающихся</w:t>
      </w:r>
      <w:proofErr w:type="gramEnd"/>
      <w:r>
        <w:t xml:space="preserve"> I ступени образования должна быть школьная парта, обеспеченная регулятором наклона поверхности рабочей плоскости. </w:t>
      </w:r>
      <w:proofErr w:type="gramStart"/>
      <w:r>
        <w:t>Во время обучения письму и чтению наклон рабочей поверхности плоскости школьной парты должен составлять 7 - 15 . Передний край поверхности сиденья должен заходить за передний край рабочей плоскости парты на 4 см у парт 1-го номера, на 5 - 6 см - 2-го и 3-го номеров и на 7 - 8 см у парт 4-го номера.</w:t>
      </w:r>
      <w:proofErr w:type="gramEnd"/>
    </w:p>
    <w:p w:rsidR="00511747" w:rsidRDefault="00511747" w:rsidP="00511747">
      <w:r>
        <w:t xml:space="preserve">Размеры учебной мебели в зависимости от роста </w:t>
      </w:r>
      <w:proofErr w:type="gramStart"/>
      <w:r>
        <w:t>обучающихся</w:t>
      </w:r>
      <w:proofErr w:type="gramEnd"/>
      <w:r>
        <w:t xml:space="preserve"> должны соответствовать значениям, приведенным в таблице 1.</w:t>
      </w:r>
    </w:p>
    <w:p w:rsidR="00511747" w:rsidRDefault="00511747" w:rsidP="00511747"/>
    <w:p w:rsidR="00511747" w:rsidRDefault="00511747" w:rsidP="00511747">
      <w:r>
        <w:t>Таблица 1</w:t>
      </w:r>
    </w:p>
    <w:p w:rsidR="00511747" w:rsidRDefault="00511747" w:rsidP="00511747">
      <w:r>
        <w:t>Размеры мебели и ее маркировка</w:t>
      </w:r>
    </w:p>
    <w:p w:rsidR="00511747" w:rsidRDefault="00511747" w:rsidP="00511747">
      <w:r>
        <w:t>Допускается совмещенный вариант использования разных видов ученической мебели (парты, конторки).</w:t>
      </w:r>
    </w:p>
    <w:p w:rsidR="00511747" w:rsidRDefault="00511747" w:rsidP="00511747"/>
    <w:p w:rsidR="00511747" w:rsidRDefault="00511747" w:rsidP="00511747">
      <w:r>
        <w:t>В зависимости от ростовой группы высота над полом переднего края столешницы конторки, обращенной к обучающемуся, должна иметь следующие значения: при длине тела 1150 - 1300 мм - 750 мм, 1300 - 1450 мм - 850 мм и 1450 - 1600 мм - 950 мм. Угол наклона столешницы составляет 15 - 17 .</w:t>
      </w:r>
    </w:p>
    <w:p w:rsidR="00511747" w:rsidRDefault="00511747" w:rsidP="00511747">
      <w:r>
        <w:t>Продолжительность непрерывной работы за конторкой для обучающихся I ступени образования не должна превышать 7 - 10 мин, а для обучающихся II - III ступени образования - 15 минут.</w:t>
      </w:r>
    </w:p>
    <w:p w:rsidR="00511747" w:rsidRDefault="00511747" w:rsidP="00511747">
      <w:r>
        <w:t>5.4. Для подбора учебной мебели соответственно росту обучающихся производится ее цветовая маркировка, которую наносят на видимую боковую наружную поверхность стола и стула в виде круга или полос.</w:t>
      </w:r>
    </w:p>
    <w:p w:rsidR="00511747" w:rsidRDefault="00511747" w:rsidP="00511747">
      <w:r>
        <w:t>5.5. Парты (столы) расставляются в учебных помещениях по номерам: меньшие - ближе к доске, большие - дальше. Для детей с нарушением слуха парты должны размещаться в первом ряду.</w:t>
      </w:r>
    </w:p>
    <w:p w:rsidR="00511747" w:rsidRDefault="00511747" w:rsidP="00511747">
      <w:r>
        <w:t>Детей с нарушением зрения рекомендуется рассаживать на ближние к классной доске парты.</w:t>
      </w:r>
    </w:p>
    <w:p w:rsidR="00511747" w:rsidRDefault="00511747" w:rsidP="00511747">
      <w:r>
        <w:t>Детей, часто болеющих ОРЗ, ангинами, простудными заболеваниями, следует рассаживать дальше от наружной стены.</w:t>
      </w:r>
    </w:p>
    <w:p w:rsidR="00511747" w:rsidRDefault="00511747" w:rsidP="00511747">
      <w:r>
        <w:t>Не менее двух раз за учебный год обучающихся, сидящих на крайних рядах, 1 и 3 ряда (при трехрядной расстановке парт), меняют местами, не нарушая соответствия мебели их росту.</w:t>
      </w:r>
    </w:p>
    <w:p w:rsidR="00511747" w:rsidRDefault="00511747" w:rsidP="00511747">
      <w:r>
        <w:t>В целях профилактики нарушений осанки необходимо воспитывать правильную рабочую позу у обучающихся с первых дней посещения занятий в соответствии с рекомендациями приложения 1 настоящих санитарных правил.</w:t>
      </w:r>
    </w:p>
    <w:p w:rsidR="00511747" w:rsidRDefault="00511747" w:rsidP="00511747"/>
    <w:p w:rsidR="00511747" w:rsidRPr="00DC1FEA" w:rsidRDefault="00511747" w:rsidP="00511747">
      <w:pPr>
        <w:rPr>
          <w:highlight w:val="yellow"/>
        </w:rPr>
      </w:pPr>
      <w:r>
        <w:lastRenderedPageBreak/>
        <w:t xml:space="preserve">5.6. </w:t>
      </w:r>
      <w:r w:rsidRPr="00DC1FEA">
        <w:rPr>
          <w:highlight w:val="yellow"/>
        </w:rPr>
        <w:t>При оборудовании учебных помещений соблюдаются следующие размеры проходов и расстояния в сантиметрах: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между рядами двухместных столов - не менее 60;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между рядом столов и наружной продольной стеной - не менее 50 - 70;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между рядом столов и внутренней продольной стеной (перегородкой) или шкафами, стоящими вдоль этой стены, - не менее 50;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от последних столов до стены (перегородки), противоположной классной доске, - не менее 70, от задней стены, являющейся наружной, - 100;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от демонстрационного стола до учебной доски - не менее 100;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от первой парты до учебной доски - не менее 240;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наибольшая удаленность последнего места обучающегося от учебной доски - 860;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высота нижнего края учебной доски над полом - 70 - 90;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- расстояние от классной доски до первого ряда столов в кабинетах квадратной или поперечной конфигурации при четырехрядной расстановке мебели - не менее 300.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Угол видимости доски от края доски длиной 3,0 м до середины крайнего места обучающегося за передним столом должен быть не менее 35 градусов для обучающихся II - III ступени образования и не менее 45 градусов для обучающихся I ступени образования.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Самое удаленное от окон место занятий не должно находиться далее 6,0 м.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В общеобразовательных учреждениях первого климатического района расстояние столов (парт) от наружной стены должно быть не менее 1,0 м.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 xml:space="preserve">При установке конторок дополнительно к основной ученической мебели их располагают позади последнего ряда столов или первым рядом от стены, противоположной </w:t>
      </w:r>
      <w:proofErr w:type="spellStart"/>
      <w:r w:rsidRPr="00DC1FEA">
        <w:rPr>
          <w:highlight w:val="yellow"/>
        </w:rPr>
        <w:t>светонесущей</w:t>
      </w:r>
      <w:proofErr w:type="spellEnd"/>
      <w:r w:rsidRPr="00DC1FEA">
        <w:rPr>
          <w:highlight w:val="yellow"/>
        </w:rPr>
        <w:t>, с соблюдением требований по размерам проходов и расстояний между оборудованием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Данная расстановка мебели не распространяется на учебные помещения, оборудованные интерактивными досками.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Во вновь строящихся и реконструируемых зданиях общеобразовательных учреждений необходимо предусматривать прямоугольную конфигурацию учебных помещений и кабинетов с расположением ученических столов вдоль окон и левосторонним естественным освещением.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5.7. Классные доски (с использованием мела) должны быть изготовлены из материалов, имеющих высокую адгезию с материалами, используемыми для письма, хорошо очищаться влажной губкой, быть износостойкими, иметь темно-зеленый цвет и антибликовое покрытие.</w:t>
      </w:r>
    </w:p>
    <w:p w:rsidR="00511747" w:rsidRPr="00DC1FEA" w:rsidRDefault="00511747" w:rsidP="00511747">
      <w:pPr>
        <w:rPr>
          <w:highlight w:val="yellow"/>
        </w:rPr>
      </w:pPr>
      <w:r w:rsidRPr="00DC1FEA">
        <w:rPr>
          <w:highlight w:val="yellow"/>
        </w:rPr>
        <w:t>Классные доски должны иметь лотки для задержания меловой пыли, хранения мела, тряпки, держателя для чертежных принадлежностей.</w:t>
      </w:r>
    </w:p>
    <w:p w:rsidR="00511747" w:rsidRDefault="00511747" w:rsidP="00511747">
      <w:r w:rsidRPr="00DC1FEA">
        <w:rPr>
          <w:highlight w:val="yellow"/>
        </w:rPr>
        <w:t>При использовании маркерной доски цвет маркера должен быть контрастным (черный, красный, коричневый, темные тона синего и зеленого).</w:t>
      </w:r>
    </w:p>
    <w:p w:rsidR="00511747" w:rsidRDefault="00511747" w:rsidP="00511747">
      <w:r>
        <w:lastRenderedPageBreak/>
        <w:t>Допускается оборудование учебных помещений и кабинетов интерактивными досками, отвечающими гигиеническим требованиям. При использовании интерактивной доски и проекционного экрана необходимо обеспечить равномерное ее освещение и отсутствие световых пятен повышенной яркости.</w:t>
      </w:r>
    </w:p>
    <w:p w:rsidR="00511747" w:rsidRDefault="00511747" w:rsidP="00511747">
      <w:r>
        <w:t>5.8. Кабинеты физики и химии должны быть оборудованы специальными демонстрационными столами. Для обеспечения лучшей видимости учебно-наглядных пособий демонстрационный стол устанавливается на подиуме. Ученические и демонстрационные столы должны иметь устойчивое к действию агрессивных химических веществ покрытие и защитные бортики по наружному краю стола.</w:t>
      </w:r>
    </w:p>
    <w:p w:rsidR="00511747" w:rsidRDefault="00511747" w:rsidP="00511747">
      <w:r>
        <w:t xml:space="preserve">Кабинет химии и </w:t>
      </w:r>
      <w:proofErr w:type="gramStart"/>
      <w:r>
        <w:t>лаборантская</w:t>
      </w:r>
      <w:proofErr w:type="gramEnd"/>
      <w:r>
        <w:t xml:space="preserve"> оборудуются вытяжными шкафами.</w:t>
      </w:r>
    </w:p>
    <w:p w:rsidR="00511747" w:rsidRDefault="00511747" w:rsidP="00511747">
      <w:r>
        <w:t>5.9. Оборудование кабинетов информатики должно соответствовать гигиеническим требованиям к персональным электронно-вычислительным машинам и организации работы.</w:t>
      </w:r>
    </w:p>
    <w:p w:rsidR="00511747" w:rsidRDefault="00511747" w:rsidP="00511747">
      <w:r>
        <w:t>5.10. Мастерские для трудового обучения должны иметь площадь из расчета 6,0 м</w:t>
      </w:r>
      <w:proofErr w:type="gramStart"/>
      <w:r>
        <w:t>2</w:t>
      </w:r>
      <w:proofErr w:type="gramEnd"/>
      <w:r>
        <w:t xml:space="preserve"> на 1 рабочее место. Размещение в мастерских оборудования осуществляется с учетом создания благоприятных условий для зрительной работы и сохранения правильной рабочей позы.</w:t>
      </w:r>
    </w:p>
    <w:p w:rsidR="00511747" w:rsidRDefault="00511747" w:rsidP="00511747">
      <w:r>
        <w:t xml:space="preserve">Столярные мастерские оборудуются верстаками, расставленными либо под углом 45 к окну, либо в 3 ряда перпендикулярно </w:t>
      </w:r>
      <w:proofErr w:type="spellStart"/>
      <w:r>
        <w:t>светонесущей</w:t>
      </w:r>
      <w:proofErr w:type="spellEnd"/>
      <w:r>
        <w:t xml:space="preserve"> стене так, чтобы свет падал слева. Расстояние между верстаками должно быть не менее 0,8 м в </w:t>
      </w:r>
      <w:proofErr w:type="spellStart"/>
      <w:proofErr w:type="gramStart"/>
      <w:r>
        <w:t>передне-заднем</w:t>
      </w:r>
      <w:proofErr w:type="spellEnd"/>
      <w:proofErr w:type="gramEnd"/>
      <w:r>
        <w:t xml:space="preserve"> направлении.</w:t>
      </w:r>
    </w:p>
    <w:p w:rsidR="00511747" w:rsidRDefault="00511747" w:rsidP="00511747">
      <w:r>
        <w:t xml:space="preserve">В слесарных мастерских допускается как левостороннее, так и правостороннее освещение с перпендикулярным расположением верстаков к </w:t>
      </w:r>
      <w:proofErr w:type="spellStart"/>
      <w:r>
        <w:t>светонесущей</w:t>
      </w:r>
      <w:proofErr w:type="spellEnd"/>
      <w:r>
        <w:t xml:space="preserve"> стене. Расстояние между рядами одноместных верстаков должно быть не менее 1,0 м, двухместных - 1,5 м. Тиски крепятся к верстакам на расстоянии 0,9 м между их осями. Слесарные верстаки должны быть оснащены предохранительной сеткой высотой 0,65 - 0,7 м.</w:t>
      </w:r>
    </w:p>
    <w:p w:rsidR="00511747" w:rsidRDefault="00511747" w:rsidP="00511747">
      <w:r>
        <w:t>Сверлильные, точильные и другие станки должны устанавливаться на специальном фундаменте и оборудоваться предохранительными сетками, стеклами и местным освещением.</w:t>
      </w:r>
    </w:p>
    <w:p w:rsidR="00511747" w:rsidRDefault="00511747" w:rsidP="00511747">
      <w:proofErr w:type="gramStart"/>
      <w:r>
        <w:t>Столярные и слесарные верстаки должны соответствовать росту обучающихся и оснащаться подставками для ног.</w:t>
      </w:r>
      <w:proofErr w:type="gramEnd"/>
    </w:p>
    <w:p w:rsidR="00511747" w:rsidRDefault="00511747" w:rsidP="00511747">
      <w:r>
        <w:t>Размеры инструментов, используемые для столярных и слесарных работ, должны соответствовать возрасту и росту обучающихся (приложение 2 настоящих санитарных правил).</w:t>
      </w:r>
    </w:p>
    <w:p w:rsidR="00511747" w:rsidRDefault="00511747" w:rsidP="00511747">
      <w:r>
        <w:t xml:space="preserve">Слесарные и столярные мастерские и кабинеты обслуживающего труда оборудуются умывальными раковинами с подводкой холодной и горячей воды, </w:t>
      </w:r>
      <w:proofErr w:type="spellStart"/>
      <w:r>
        <w:t>электрополотенцами</w:t>
      </w:r>
      <w:proofErr w:type="spellEnd"/>
      <w:r>
        <w:t xml:space="preserve"> или бумажными полотенцами.</w:t>
      </w:r>
    </w:p>
    <w:p w:rsidR="00511747" w:rsidRDefault="00511747" w:rsidP="00511747">
      <w:r>
        <w:t>5.11. Во вновь строящихся и реконструируемых зданиях общеобразовательных учреждений в кабинетах домоводства необходимо предусмотреть наличие не менее двух помещений: для обучения навыкам приготовления пищи и для кройки и шитья.</w:t>
      </w:r>
    </w:p>
    <w:p w:rsidR="00511747" w:rsidRDefault="00511747" w:rsidP="00511747">
      <w:r>
        <w:t xml:space="preserve">5.12. В кабинете домоводства, используемого для обучения навыкам приготовления пищи, предусматривается установка </w:t>
      </w:r>
      <w:proofErr w:type="spellStart"/>
      <w:r>
        <w:t>двухгнездных</w:t>
      </w:r>
      <w:proofErr w:type="spellEnd"/>
      <w:r>
        <w:t xml:space="preserve"> моечных раковин с подводкой холодной и горячей воды со смесителем, не менее 2 столов с гигиеническим покрытием, холодильника, электроплиты </w:t>
      </w:r>
      <w:r>
        <w:lastRenderedPageBreak/>
        <w:t>и шкафа для хранения посуды. Около моечных раковин должны быть предусмотрены разрешенные моечные средства для мытья столовой посуды.</w:t>
      </w:r>
    </w:p>
    <w:p w:rsidR="00511747" w:rsidRDefault="00511747" w:rsidP="00511747">
      <w:r>
        <w:t>5.13. Кабинет домоводства, используемый для кройки и шитья, оборудуется столами для черчения выкроек и раскроя, швейными машинами.</w:t>
      </w:r>
    </w:p>
    <w:p w:rsidR="00511747" w:rsidRDefault="00511747" w:rsidP="00511747">
      <w:r>
        <w:t>Швейные машины устанавливают вдоль окон для обеспечения левостороннего естественного освещения на рабочую поверхность швейной машинки или напротив окна для прямого (спереди) естественного освещения рабочей поверхности.</w:t>
      </w:r>
    </w:p>
    <w:p w:rsidR="00511747" w:rsidRDefault="00511747" w:rsidP="00511747">
      <w:r>
        <w:t>5.14. В существующих зданиях общеобразовательных учреждений при наличии одного кабинета домоводства предусматривается отдельное место для размещения электроплиты, разделочных столов, мойки для посуды и умывальника.</w:t>
      </w:r>
    </w:p>
    <w:p w:rsidR="00511747" w:rsidRDefault="00511747" w:rsidP="00511747">
      <w:r>
        <w:t>5.15. Мастерские трудового обучения и кабинет домоводства, спортивные залы должны быть оснащены аптечками для оказания первой медицинской помощи.</w:t>
      </w:r>
    </w:p>
    <w:p w:rsidR="00511747" w:rsidRDefault="00511747" w:rsidP="00511747">
      <w:r>
        <w:t>5.16. Оборудование учебных помещений, предназначенных для занятий художественным творчеством, хореографией и музыкой, должно соответствовать санитарно-эпидемиологическим требованиям к учреждениям дополнительного образования детей.</w:t>
      </w:r>
    </w:p>
    <w:p w:rsidR="00511747" w:rsidRDefault="00511747" w:rsidP="00511747">
      <w:r>
        <w:t>5.17. В игровых комнатах мебель, игровое и спортивное оборудование должно соответствовать ростовым данным обучающихся. Мебель следует расставлять по периметру игровой комнаты, освобождая тем самым максимальную часть площади для подвижных игр.</w:t>
      </w:r>
    </w:p>
    <w:p w:rsidR="00511747" w:rsidRDefault="00511747" w:rsidP="00511747">
      <w:r>
        <w:t>При использовании мягкой мебели необходимо наличие съемных чехлов (не менее двух), с обязательной заменой их не реже 1 раза в месяц и по мере загрязнения. Для хранения игрушек и пособий устанавливают специальные шкафы.</w:t>
      </w:r>
    </w:p>
    <w:p w:rsidR="00511747" w:rsidRDefault="00511747" w:rsidP="00511747">
      <w:r>
        <w:t>Телевизоры устанавливают на специальных тумбах на высоте 1,0 - 1,3 м от пола. При просмотре телепередач размещение зрительских мест должно обеспечивать расстояние не менее 2 м от экрана до глаз обучающихся.</w:t>
      </w:r>
    </w:p>
    <w:p w:rsidR="00511747" w:rsidRDefault="00511747" w:rsidP="00511747">
      <w:r>
        <w:t>5.18. Спальные комнаты для первоклассников, посещающих группу продленного дня, должны быть раздельными для мальчиков и девочек. Их оборудуют подростковыми (размером 1600 х 700 мм) или встроенными одноярусными кроватями. Кровати в спальных комнатах расставляют с соблюдением минимальных разрывов: от наружных стен - не менее 0,6 м, от отопительных приборов - 0,2 м, ширина прохода между кроватями - не менее 1,1 м, между изголовьями двух кроватей - 0,3 - 0,4 м.</w:t>
      </w:r>
    </w:p>
    <w:p w:rsidR="00511747" w:rsidRDefault="00511747" w:rsidP="00511747">
      <w:r>
        <w:t>VI. Требования к воздушно-тепловому режиму</w:t>
      </w:r>
    </w:p>
    <w:p w:rsidR="00511747" w:rsidRDefault="00511747" w:rsidP="00511747">
      <w:r>
        <w:t>6.1. Здания общеобразовательных учреждений оборудуют системами централизованного отопления и вентиляции, которые должны соответствовать нормам проектирования и строительства жилых и общественных зданий и обеспечивать оптимальные параметры микроклимата и воздушной среды.</w:t>
      </w:r>
    </w:p>
    <w:p w:rsidR="00511747" w:rsidRDefault="00511747" w:rsidP="00511747">
      <w:r>
        <w:t>Паровое отопление в учреждениях не используется. При установке ограждений отопительных приборов используемые материалы должны быть безвредны для здоровья детей.</w:t>
      </w:r>
    </w:p>
    <w:p w:rsidR="00511747" w:rsidRDefault="00511747" w:rsidP="00511747">
      <w:r>
        <w:t>Ограждения из древесно-стружечных плит и других полимерных материалов не допускаются.</w:t>
      </w:r>
    </w:p>
    <w:p w:rsidR="00511747" w:rsidRDefault="00511747" w:rsidP="00511747">
      <w:r>
        <w:lastRenderedPageBreak/>
        <w:t>Не допускается использование переносных обогревательных приборов, а также обогревателей с инфракрасным излучением.</w:t>
      </w:r>
    </w:p>
    <w:p w:rsidR="00511747" w:rsidRDefault="00511747" w:rsidP="00511747">
      <w:r>
        <w:t xml:space="preserve">6.2. </w:t>
      </w:r>
      <w:r w:rsidRPr="00DC1FEA">
        <w:rPr>
          <w:highlight w:val="yellow"/>
        </w:rPr>
        <w:t>Температура воздуха в зависимости от климатических условий в учебных помещениях и кабинетах, кабинетах психолога и логопеда, лабораториях, актовом зале, столовой, рекреациях, библиотеке, вестибюле, гардеробе должна составлять 18 - 24</w:t>
      </w:r>
      <w:proofErr w:type="gramStart"/>
      <w:r w:rsidRPr="00DC1FEA">
        <w:rPr>
          <w:highlight w:val="yellow"/>
        </w:rPr>
        <w:t xml:space="preserve"> С</w:t>
      </w:r>
      <w:proofErr w:type="gramEnd"/>
      <w:r w:rsidRPr="00DC1FEA">
        <w:rPr>
          <w:highlight w:val="yellow"/>
        </w:rPr>
        <w:t>; в спортзале и комнатах для проведения секционных занятий, мастерских - 17 - 20 С; спальне, игровых комнатах, помещениях подразделений дошкольного образования и пришкольного интерната - 20 - 24 С; медицинских кабинетах, раздевальных комнатах спортивного зала - 20 - 22</w:t>
      </w:r>
      <w:proofErr w:type="gramStart"/>
      <w:r w:rsidRPr="00DC1FEA">
        <w:rPr>
          <w:highlight w:val="yellow"/>
        </w:rPr>
        <w:t xml:space="preserve"> С</w:t>
      </w:r>
      <w:proofErr w:type="gramEnd"/>
      <w:r w:rsidRPr="00DC1FEA">
        <w:rPr>
          <w:highlight w:val="yellow"/>
        </w:rPr>
        <w:t>, душевых - 25 С.</w:t>
      </w:r>
    </w:p>
    <w:p w:rsidR="00511747" w:rsidRDefault="00511747" w:rsidP="00511747">
      <w:r>
        <w:t>Для контроля температурного режима учебные помещения и кабинеты должны быть оснащены бытовыми термометрами.</w:t>
      </w:r>
    </w:p>
    <w:p w:rsidR="00511747" w:rsidRDefault="00511747" w:rsidP="00511747">
      <w:r>
        <w:t xml:space="preserve">6.3. Во </w:t>
      </w:r>
      <w:proofErr w:type="spellStart"/>
      <w:r>
        <w:t>внеучебное</w:t>
      </w:r>
      <w:proofErr w:type="spellEnd"/>
      <w:r>
        <w:t xml:space="preserve"> время при отсутствии детей в помещениях общеобразовательного учреждения должна поддерживаться </w:t>
      </w:r>
      <w:r w:rsidRPr="00DC1FEA">
        <w:rPr>
          <w:highlight w:val="yellow"/>
        </w:rPr>
        <w:t>температура не ниже 15 С.</w:t>
      </w:r>
    </w:p>
    <w:p w:rsidR="00511747" w:rsidRDefault="00511747" w:rsidP="00511747">
      <w:r>
        <w:t>6.4. В помещениях общеобразовательных учреждений относительная влажность воздуха должна составлять 40 - 60 %, скорость движения воздуха не более 0,1 м/сек.</w:t>
      </w:r>
    </w:p>
    <w:p w:rsidR="00511747" w:rsidRDefault="00511747" w:rsidP="00511747">
      <w:r>
        <w:t xml:space="preserve">6.5. При наличии печного отопления в существующих зданиях общеобразовательных учреждений топка устраивается в коридоре. Во избежание загрязнения воздуха помещений окисью углерода печные трубы закрываются не ранее полного сгорания топлива и не </w:t>
      </w:r>
      <w:proofErr w:type="gramStart"/>
      <w:r>
        <w:t>позднее</w:t>
      </w:r>
      <w:proofErr w:type="gramEnd"/>
      <w:r>
        <w:t xml:space="preserve"> чем за два часа до прихода обучающихся.</w:t>
      </w:r>
    </w:p>
    <w:p w:rsidR="00511747" w:rsidRDefault="00511747" w:rsidP="00511747">
      <w:r>
        <w:t>Для вновь строящихся и реконструируемых зданий общеобразовательных учреждений печное отопление не допускается.</w:t>
      </w:r>
    </w:p>
    <w:p w:rsidR="00511747" w:rsidRDefault="00511747" w:rsidP="00511747">
      <w:r>
        <w:t>6.6. Учебные помещения проветриваются во время перемен, а рекреационные - во время уроков. До начала занятий и после их окончания необходимо осуществлять сквозное проветривание учебных помещений. Продолжительность сквозного проветривания определяется погодными условиями, направлением и скоростью движения ветра, эффективностью отопительной системы. Рекомендуемая длительность сквозного проветривания приведена в таблице 2.</w:t>
      </w:r>
    </w:p>
    <w:p w:rsidR="00511747" w:rsidRDefault="00511747" w:rsidP="00511747">
      <w:r>
        <w:t>Таблица 2</w:t>
      </w:r>
    </w:p>
    <w:p w:rsidR="00511747" w:rsidRDefault="00511747" w:rsidP="00511747">
      <w:r>
        <w:t>6.7. Уроки физической культуры и занятия спортивных секций следует проводить в хорошо аэрируемых спортивных залах.</w:t>
      </w:r>
    </w:p>
    <w:p w:rsidR="00511747" w:rsidRDefault="00511747" w:rsidP="00511747">
      <w:r>
        <w:t>Необходимо во время занятий в зале открывать одно или два окна с подветренной стороны при температуре наружного воздуха выше плюс 5</w:t>
      </w:r>
      <w:proofErr w:type="gramStart"/>
      <w:r>
        <w:t xml:space="preserve"> С</w:t>
      </w:r>
      <w:proofErr w:type="gramEnd"/>
      <w:r>
        <w:t xml:space="preserve"> и скорости движения ветра не более 2 м/с. При более низкой температуре и большей скорости движения воздуха занятия в зале проводят при открытых одной - трех фрамугах. При температуре наружного воздуха ниже минус 10</w:t>
      </w:r>
      <w:proofErr w:type="gramStart"/>
      <w:r>
        <w:t xml:space="preserve"> С</w:t>
      </w:r>
      <w:proofErr w:type="gramEnd"/>
      <w:r>
        <w:t xml:space="preserve"> и скорости движения воздуха более 7 м/с сквозное проветривание зала проводится при отсутствии учащихся 1 - 1,5 минуты; в большие перемены и между сменами - 5 - 10 минут.</w:t>
      </w:r>
    </w:p>
    <w:p w:rsidR="00511747" w:rsidRDefault="00511747" w:rsidP="00511747">
      <w:r>
        <w:t>При достижении температуры воздуха плюс 14</w:t>
      </w:r>
      <w:proofErr w:type="gramStart"/>
      <w:r>
        <w:t xml:space="preserve"> С</w:t>
      </w:r>
      <w:proofErr w:type="gramEnd"/>
      <w:r>
        <w:t xml:space="preserve"> проветривание в спортивном зале следует прекращать.</w:t>
      </w:r>
    </w:p>
    <w:p w:rsidR="00511747" w:rsidRDefault="00511747" w:rsidP="00511747">
      <w:r>
        <w:t xml:space="preserve">6.8. Окна должны быть оборудованы откидными фрамугами с рычажными приборами или форточками. Площадь фрамуг и форточек, используемых для проветривания, в учебных </w:t>
      </w:r>
      <w:r>
        <w:lastRenderedPageBreak/>
        <w:t>помещениях должна быть не менее 1/50 площади пола. Фрамуги и форточки должны функционировать в любое время года.</w:t>
      </w:r>
    </w:p>
    <w:p w:rsidR="00511747" w:rsidRDefault="00511747" w:rsidP="00511747">
      <w:r>
        <w:t>6.9. При замене оконных блоков площадь остекления должна быть сохранена или увеличена.</w:t>
      </w:r>
    </w:p>
    <w:p w:rsidR="00511747" w:rsidRDefault="00511747" w:rsidP="00511747">
      <w:r>
        <w:t>Плоскость открытия окон должна обеспечивать режим проветривания.</w:t>
      </w:r>
    </w:p>
    <w:p w:rsidR="00511747" w:rsidRDefault="00511747" w:rsidP="00511747">
      <w:r>
        <w:t xml:space="preserve">6.10. Остекление окон должно быть выполнено из </w:t>
      </w:r>
      <w:proofErr w:type="gramStart"/>
      <w:r>
        <w:t>цельного</w:t>
      </w:r>
      <w:proofErr w:type="gramEnd"/>
      <w:r>
        <w:t xml:space="preserve"> </w:t>
      </w:r>
      <w:proofErr w:type="spellStart"/>
      <w:r>
        <w:t>стеклополотна</w:t>
      </w:r>
      <w:proofErr w:type="spellEnd"/>
      <w:r>
        <w:t>. Замена разбитых стекол должна проводиться немедленно.</w:t>
      </w:r>
    </w:p>
    <w:p w:rsidR="00511747" w:rsidRDefault="00511747" w:rsidP="00511747">
      <w:r>
        <w:t>6.11. Отдельные системы вытяжной вентиляции следует предусматривать для следующих помещений: учебных помещений и кабинетов, актовых залов, бассейнов, тиров, столовой, медицинского пункта, киноаппаратной, санитарных узлов, помещений для обработки и хранения уборочного инвентаря, столярных и слесарных мастерских.</w:t>
      </w:r>
    </w:p>
    <w:p w:rsidR="00511747" w:rsidRDefault="00511747" w:rsidP="00511747">
      <w:r>
        <w:t>Механическая вытяжная вентиляция оборудуется в мастерских и кабинетах обслуживающего труда, где установлены плиты.</w:t>
      </w:r>
    </w:p>
    <w:p w:rsidR="00511747" w:rsidRDefault="00511747" w:rsidP="00511747">
      <w:r>
        <w:t>6.12. Концентрации вредных веществ в воздухе помещений общеобразовательных учреждений не должны превышать гигиенические нормативы для атмосферного воздуха населенных мест.</w:t>
      </w:r>
    </w:p>
    <w:p w:rsidR="00511747" w:rsidRDefault="00511747" w:rsidP="00511747">
      <w:r>
        <w:t>VII. Требования к естественному и искусственному освещению</w:t>
      </w:r>
    </w:p>
    <w:p w:rsidR="00511747" w:rsidRDefault="00511747" w:rsidP="00511747">
      <w:r>
        <w:t>7.1. Естественное освещение.</w:t>
      </w:r>
    </w:p>
    <w:p w:rsidR="00511747" w:rsidRDefault="00511747" w:rsidP="00511747">
      <w:r>
        <w:t>7.1.1. Все учебные помещения должны иметь естественное освещение в соответствии с гигиеническими требованиями к естественному, искусственному, совмещенному освещению жилых и общественных зданий.</w:t>
      </w:r>
    </w:p>
    <w:p w:rsidR="00511747" w:rsidRDefault="00511747" w:rsidP="00511747">
      <w:r>
        <w:t xml:space="preserve">7.1.2. </w:t>
      </w:r>
      <w:proofErr w:type="gramStart"/>
      <w:r>
        <w:t xml:space="preserve">Без естественного освещения допускается проектировать: снарядные, умывальные, душевые, туалеты при гимнастическом зале; душевые и туалеты персонала; кладовые и складские помещения, радиоузлы; </w:t>
      </w:r>
      <w:proofErr w:type="spellStart"/>
      <w:r>
        <w:t>кинофотолаборатории</w:t>
      </w:r>
      <w:proofErr w:type="spellEnd"/>
      <w:r>
        <w:t>; книгохранилища; бойлерные, насосные водопровода и канализации; камеры вентиляционные и кондиционирования воздуха; узлы управления и другие помещения для установки и управления инженерным и технологическим оборудованием зданий; помещения для хранения дезинфекционных средств.</w:t>
      </w:r>
      <w:proofErr w:type="gramEnd"/>
    </w:p>
    <w:p w:rsidR="00511747" w:rsidRDefault="00511747" w:rsidP="00511747">
      <w:r>
        <w:t>7.1.3. В учебных помещениях следует проектировать боковое естественное левостороннее освещение. При глубине учебных помещений более 6 м обязательно устройство правостороннего подсвета, высота которого должна быть не менее 2,2 м от пола.</w:t>
      </w:r>
    </w:p>
    <w:p w:rsidR="00511747" w:rsidRDefault="00511747" w:rsidP="00511747"/>
    <w:p w:rsidR="00511747" w:rsidRDefault="00511747" w:rsidP="00511747">
      <w:r>
        <w:t xml:space="preserve">Не допускается направление основного светового потока спереди и сзади от </w:t>
      </w:r>
      <w:proofErr w:type="gramStart"/>
      <w:r>
        <w:t>обучающихся</w:t>
      </w:r>
      <w:proofErr w:type="gramEnd"/>
      <w:r>
        <w:t>.</w:t>
      </w:r>
    </w:p>
    <w:p w:rsidR="00511747" w:rsidRDefault="00511747" w:rsidP="00511747">
      <w:r>
        <w:t>7.1.4. В мастерских для трудового обучения, актовых и спортивных залах может применяться двустороннее боковое естественное освещение.</w:t>
      </w:r>
    </w:p>
    <w:p w:rsidR="00511747" w:rsidRDefault="00511747" w:rsidP="00511747">
      <w:r>
        <w:t>7.1.5. В помещениях общеобразовательных учреждений обеспечиваются нормированные значения коэффициента естественной освещенности (КЕО) в соответствии с гигиеническими требованиями к естественному, искусственному, совмещенному освещению жилых и общественных зданий.</w:t>
      </w:r>
    </w:p>
    <w:p w:rsidR="00511747" w:rsidRDefault="00511747" w:rsidP="00511747">
      <w:r>
        <w:lastRenderedPageBreak/>
        <w:t>7.1.6. В учебных помещениях при одностороннем боковом естественном освещении КЕО на рабочей поверхности парт в наиболее удаленной от окон точке помещения должен быть не менее 1,5%. При двустороннем боковом естественном освещении показатель КЕО вычисляется на средних рядах и должен составлять 1,5%.</w:t>
      </w:r>
    </w:p>
    <w:p w:rsidR="00511747" w:rsidRDefault="00511747" w:rsidP="00511747">
      <w:r>
        <w:t>Световой коэффициент (СК - отношение площади остекленной поверхности к площади пола) должен составлять не менее 1:6.</w:t>
      </w:r>
    </w:p>
    <w:p w:rsidR="00511747" w:rsidRDefault="00511747" w:rsidP="00511747">
      <w:r w:rsidRPr="00DC1FEA">
        <w:rPr>
          <w:highlight w:val="yellow"/>
        </w:rPr>
        <w:t>7.1.7. Окна учебных помещений должны быть ориентированы на южные, юго-восточные и восточные стороны горизонта. На северные стороны горизонта могут быть ориентированы окна кабинетов черчения, рисования, а также помещение кухни. Ориентация кабинетов информатики - на север, северо-восток.</w:t>
      </w:r>
    </w:p>
    <w:p w:rsidR="00511747" w:rsidRDefault="00511747" w:rsidP="00511747">
      <w:r>
        <w:t xml:space="preserve">7.1.8. </w:t>
      </w:r>
      <w:proofErr w:type="spellStart"/>
      <w:r>
        <w:t>Светопроемы</w:t>
      </w:r>
      <w:proofErr w:type="spellEnd"/>
      <w:r>
        <w:t xml:space="preserve"> учебных помещений в зависимости от климатической зоны оборудуют регулируемыми солнцезащитными устройствами (подъемно-поворотные жалюзи, тканевые шторы) с длиной не ниже уровня подоконника.</w:t>
      </w:r>
    </w:p>
    <w:p w:rsidR="00511747" w:rsidRDefault="00511747" w:rsidP="00511747">
      <w:r>
        <w:t>Рекомендуется использование штор из тканей светлых тонов, обладающих достаточной степенью светопропускания, хорошими светорассеивающими свойствами, которые не должны снижать уровень естественного освещения. Использование штор (занавесок), в том числе штор с ламбрекенами, из поливинилхлоридной пленки и других штор или устройств, ограничивающих естественную освещенность, не допускается.</w:t>
      </w:r>
    </w:p>
    <w:p w:rsidR="00511747" w:rsidRDefault="00511747" w:rsidP="00511747">
      <w:r>
        <w:t>В нерабочем состоянии шторы необходимо размещать в простенках между окнами.</w:t>
      </w:r>
    </w:p>
    <w:p w:rsidR="00511747" w:rsidRDefault="00511747" w:rsidP="00511747">
      <w:r>
        <w:t>7.1.9. Для рационального использования дневного света и равномерного освещения учебных помещений следует:</w:t>
      </w:r>
    </w:p>
    <w:p w:rsidR="00511747" w:rsidRDefault="00511747" w:rsidP="00511747">
      <w:r>
        <w:t>- не закрашивать оконные стекла;</w:t>
      </w:r>
    </w:p>
    <w:p w:rsidR="00511747" w:rsidRDefault="00511747" w:rsidP="00511747">
      <w:r>
        <w:t>- не расставлять на подоконниках цветы, их размещают в переносных цветочницах высотой 65 - 70 см от пола или подвесных кашпо в простенках между окнами;</w:t>
      </w:r>
    </w:p>
    <w:p w:rsidR="00511747" w:rsidRDefault="00511747" w:rsidP="00511747">
      <w:r>
        <w:t>- очистку и мытье стекол проводить по мере загрязнения, но не реже 2 раз в год (осенью и весной).</w:t>
      </w:r>
    </w:p>
    <w:p w:rsidR="00511747" w:rsidRDefault="00511747" w:rsidP="00511747">
      <w:r>
        <w:t>Продолжительность инсоляции в учебных помещениях и кабинетах должна быть непрерывной, по продолжительности не менее:</w:t>
      </w:r>
    </w:p>
    <w:p w:rsidR="00511747" w:rsidRDefault="00511747" w:rsidP="00511747">
      <w:r>
        <w:t xml:space="preserve">- 2,5 ч. в северной зоне (севернее 58 градусов </w:t>
      </w:r>
      <w:proofErr w:type="spellStart"/>
      <w:r>
        <w:t>с.ш</w:t>
      </w:r>
      <w:proofErr w:type="spellEnd"/>
      <w:r>
        <w:t>.);</w:t>
      </w:r>
    </w:p>
    <w:p w:rsidR="00511747" w:rsidRDefault="00511747" w:rsidP="00511747">
      <w:r>
        <w:t xml:space="preserve">- 2,0 ч. в центральной зоне (58 - 48 градусов </w:t>
      </w:r>
      <w:proofErr w:type="spellStart"/>
      <w:r>
        <w:t>с.ш</w:t>
      </w:r>
      <w:proofErr w:type="spellEnd"/>
      <w:r>
        <w:t>.);</w:t>
      </w:r>
    </w:p>
    <w:p w:rsidR="00511747" w:rsidRDefault="00511747" w:rsidP="00511747">
      <w:r>
        <w:t xml:space="preserve">- 1,5 ч. в южной зоне (южнее 48 градусов </w:t>
      </w:r>
      <w:proofErr w:type="spellStart"/>
      <w:r>
        <w:t>с.ш</w:t>
      </w:r>
      <w:proofErr w:type="spellEnd"/>
      <w:r>
        <w:t>.).</w:t>
      </w:r>
    </w:p>
    <w:p w:rsidR="00511747" w:rsidRDefault="00511747" w:rsidP="00511747">
      <w:r>
        <w:t>Допускается отсутствие инсоляции в учебных кабинетах информатики, физики, химии, рисования и черчения, спортивно-тренажерных залах, помещениях пищеблока, актового зала, административно-хозяйственных помещениях.</w:t>
      </w:r>
    </w:p>
    <w:p w:rsidR="00511747" w:rsidRDefault="00511747" w:rsidP="00511747">
      <w:r>
        <w:t>7.2. Искусственное освещение</w:t>
      </w:r>
    </w:p>
    <w:p w:rsidR="00511747" w:rsidRDefault="00511747" w:rsidP="00511747">
      <w:r>
        <w:lastRenderedPageBreak/>
        <w:t>7.2.1. Во всех помещениях общеобразовательного учреждения обеспечиваются уровни искусственной освещенности в соответствии с гигиеническими требованиями к естественному, искусственному, совмещенному освещению жилых и общественных зданий.</w:t>
      </w:r>
    </w:p>
    <w:p w:rsidR="00511747" w:rsidRDefault="00511747" w:rsidP="00511747">
      <w:r>
        <w:t xml:space="preserve">7.2.2. В учебных помещениях система общего освещения обеспечивается потолочными светильниками. Предусматривается люминесцентное освещение с использованием ламп по спектру </w:t>
      </w:r>
      <w:proofErr w:type="spellStart"/>
      <w:r>
        <w:t>цветоизлучения</w:t>
      </w:r>
      <w:proofErr w:type="spellEnd"/>
      <w:r>
        <w:t xml:space="preserve">: </w:t>
      </w:r>
      <w:proofErr w:type="gramStart"/>
      <w:r>
        <w:t>белый</w:t>
      </w:r>
      <w:proofErr w:type="gramEnd"/>
      <w:r>
        <w:t>, тепло-белый, естественно-белый.</w:t>
      </w:r>
    </w:p>
    <w:p w:rsidR="00511747" w:rsidRDefault="00511747" w:rsidP="00511747">
      <w:r>
        <w:t>Светильники, используемые для искусственного освещения учебных помещений, должны обеспечивать благоприятное распределение яркости в поле зрения, что лимитируется показателем дискомфорта (Мт). Показатель дискомфорта осветительной установки общего освещения для любого рабочего места в классе не должен превышать 40 единиц.</w:t>
      </w:r>
    </w:p>
    <w:p w:rsidR="00511747" w:rsidRDefault="00511747" w:rsidP="00511747">
      <w:r>
        <w:t>7.2.3. Не следует использовать в одном помещении люминесцентные лампы и лампы накаливания для общего освещения.</w:t>
      </w:r>
    </w:p>
    <w:p w:rsidR="00511747" w:rsidRDefault="00511747" w:rsidP="00511747">
      <w:r>
        <w:t xml:space="preserve">7.2.4. </w:t>
      </w:r>
      <w:proofErr w:type="gramStart"/>
      <w:r>
        <w:t>В учебных кабинетах, аудиториях, лабораториях уровни освещенности должны соответствовать следующим нормам: на рабочих столах - 300 - 500 лк, в кабинетах технического черчения и рисования - 500 лк, в кабинетах информатики на столах - 300 - 500 лк, на классной доске - 300 - 500 лк, в актовых и спортивных залах (на полу) - 200 лк, в рекреациях (на полу) - 150 лк.</w:t>
      </w:r>
      <w:proofErr w:type="gramEnd"/>
    </w:p>
    <w:p w:rsidR="00511747" w:rsidRDefault="00511747" w:rsidP="00511747">
      <w:r>
        <w:t>При использовании компьютерной техники и необходимости сочетать восприятие информации с экрана и ведение записи в тетради освещенность на столах обучающихся должна быть не ниже 300 лк.</w:t>
      </w:r>
    </w:p>
    <w:p w:rsidR="00511747" w:rsidRDefault="00511747" w:rsidP="00511747">
      <w:r>
        <w:t xml:space="preserve">7.2.5. В учебных помещениях следует применять систему общего освещения. Светильники с люминесцентными лампами располагаются параллельно </w:t>
      </w:r>
      <w:proofErr w:type="spellStart"/>
      <w:r>
        <w:t>светонесущей</w:t>
      </w:r>
      <w:proofErr w:type="spellEnd"/>
      <w:r>
        <w:t xml:space="preserve"> стене на расстоянии 1,2 м от наружной стены и 1,5 м от внутренней.</w:t>
      </w:r>
    </w:p>
    <w:p w:rsidR="00511747" w:rsidRDefault="00511747" w:rsidP="00511747">
      <w:r>
        <w:t>7.2.6. Классная доска, не обладающая собственным свечением, оборудуется местным освещением - софитами, предназначенными для освещения классных досок.</w:t>
      </w:r>
    </w:p>
    <w:p w:rsidR="00511747" w:rsidRDefault="00511747" w:rsidP="00511747">
      <w:r>
        <w:t>Рекомендуется светильники размещать выше верхнего края доски на 0,3 м и на 0,6 м в сторону класса перед доской.</w:t>
      </w:r>
    </w:p>
    <w:p w:rsidR="00511747" w:rsidRDefault="00511747" w:rsidP="00511747">
      <w:r>
        <w:t>7.2.7. При проектировании системы искусственного освещения для учебных помещений необходимо предусмотреть раздельное включение линий светильников.</w:t>
      </w:r>
    </w:p>
    <w:p w:rsidR="00511747" w:rsidRDefault="00511747" w:rsidP="00511747">
      <w:r>
        <w:t>7.2.8. Для рационального использования искусственного света и равномерного освещения учебных помещений необходимо использовать отделочные материалы и краски, создающие матовую поверхность с коэффициентами отражения: для потолка - 0,7 - 0,9; для стен - 0,5 - 0,7; для пола - 0,4 - 0,5; для мебели и парт - 0,45; для классных досок - 0,1 - 0,2.</w:t>
      </w:r>
    </w:p>
    <w:p w:rsidR="00511747" w:rsidRDefault="00511747" w:rsidP="00511747">
      <w:proofErr w:type="gramStart"/>
      <w:r>
        <w:t>Рекомендуется использовать следующие цвета красок: для потолков - белый, для стен учебных помещений - светлые тона желтого, бежевого, розового, зеленого, голубого; для мебели (шкафы, парты) - цвет натурального дерева или светло-зеленый; для классных досок - темно-зеленый, темно-коричневый; для дверей, оконных рам - белый.</w:t>
      </w:r>
      <w:proofErr w:type="gramEnd"/>
    </w:p>
    <w:p w:rsidR="00511747" w:rsidRDefault="00511747" w:rsidP="00511747">
      <w:r>
        <w:t>7.2.9. Необходимо проводить чистку осветительной арматуры светильников по мере загрязнения, но не реже 2 раз в год и своевременно заменять перегоревшие лампы.</w:t>
      </w:r>
    </w:p>
    <w:p w:rsidR="00511747" w:rsidRDefault="00511747" w:rsidP="00511747">
      <w:r>
        <w:lastRenderedPageBreak/>
        <w:t>7.2.10. Неисправные, перегоревшие люминесцентные лампы собираются в контейнер в специально выделенном помещении и направляют на утилизацию в соответствии с действующими нормативными документами.</w:t>
      </w:r>
    </w:p>
    <w:p w:rsidR="00511747" w:rsidRDefault="00511747" w:rsidP="00511747">
      <w:r>
        <w:t>VIII. Требования к водоснабжению и канализации</w:t>
      </w:r>
    </w:p>
    <w:p w:rsidR="00511747" w:rsidRDefault="00511747" w:rsidP="00511747">
      <w:r>
        <w:t>8.1. Здания общеобразовательных учреждений должны быть оборудованы централизованными системами хозяйственно-питьевого водоснабжения, канализацией и водостоками в соответствии с требованиями к общественным зданиям и сооружениям в части хозяйственно-питьевого водоснабжения и водоотведения.</w:t>
      </w:r>
    </w:p>
    <w:p w:rsidR="00511747" w:rsidRDefault="00511747" w:rsidP="00511747">
      <w:proofErr w:type="gramStart"/>
      <w:r>
        <w:t>Холодным и горячим централизованным водоснабжением обеспечиваются помещения общеобразовательного учреждения, дошкольного образования и интерната при общеобразовательном учреждении, в том числе: помещения пищеблока, столовая, буфетные, душевые, умывальные, кабины личной гигиены, помещения медицинского назначения, мастерские трудового обучения, кабинеты домоводства, помещения начальных классов, кабинеты рисования, физики, химии и биологии, лаборантские, помещения для обработки уборочного инвентаря и туалеты во вновь строящихся и реконструируемых общеобразовательных учреждениях.</w:t>
      </w:r>
      <w:proofErr w:type="gramEnd"/>
    </w:p>
    <w:p w:rsidR="00511747" w:rsidRDefault="00511747" w:rsidP="00511747">
      <w:r>
        <w:t>8.2. При отсутствии в населенном пункте централизованного водоснабжения в существующих зданиях общеобразовательных учреждений необходимо обеспечить беспрерывную подачу холодной воды в помещения пищеблока, помещения медицинского назначения, туалеты, помещения интерната при общеобразовательном учреждении и дошкольного образования и устройства систем подогрева воды.</w:t>
      </w:r>
    </w:p>
    <w:p w:rsidR="00511747" w:rsidRDefault="00511747" w:rsidP="00511747">
      <w:r>
        <w:t>8.3. Общеобразовательные учреждения обеспечивают водой, отвечающей гигиеническим требованиям к качеству и безопасности воды питьевого водоснабжения.</w:t>
      </w:r>
    </w:p>
    <w:p w:rsidR="00511747" w:rsidRDefault="00511747" w:rsidP="00511747">
      <w:r>
        <w:t>8.4. В зданиях общеобразовательных учреждений система канализации столовой должна быть отдельной от остальной и иметь самостоятельный выпуск в наружную систему канализации. Через производственные помещения столовой не должны проходить стояки системы канализации от верхних этажей.</w:t>
      </w:r>
    </w:p>
    <w:p w:rsidR="00511747" w:rsidRDefault="00511747" w:rsidP="00511747">
      <w:r>
        <w:t xml:space="preserve">8.5. В </w:t>
      </w:r>
      <w:proofErr w:type="spellStart"/>
      <w:r>
        <w:t>неканализованных</w:t>
      </w:r>
      <w:proofErr w:type="spellEnd"/>
      <w:r>
        <w:t xml:space="preserve"> сельских районах здания общеобразовательных учреждений оборудуют внутренней канализацией (типа </w:t>
      </w:r>
      <w:proofErr w:type="spellStart"/>
      <w:r>
        <w:t>люфтклозетами</w:t>
      </w:r>
      <w:proofErr w:type="spellEnd"/>
      <w:r>
        <w:t>) при условии устройства локальных очистных сооружений. Допускается оборудование надворных туалетов.</w:t>
      </w:r>
    </w:p>
    <w:p w:rsidR="00511747" w:rsidRDefault="00511747" w:rsidP="00511747">
      <w:r>
        <w:t>8.6. В общеобразовательных учреждениях питьевой режим обучающихся организуется в соответствии с санитарно-эпидемиологическими требованиями к организации питания обучающихся в общеобразовательных учреждениях, учреждениях начального и среднего профессионального образования.</w:t>
      </w:r>
    </w:p>
    <w:p w:rsidR="00511747" w:rsidRDefault="00511747" w:rsidP="00511747">
      <w:r>
        <w:t>IX. Требования к помещениям и оборудованию общеобразовательных учреждений, размещенных в приспособленных зданиях</w:t>
      </w:r>
    </w:p>
    <w:p w:rsidR="00511747" w:rsidRDefault="00511747" w:rsidP="00511747">
      <w:r>
        <w:t>9.1. Размещение общеобразовательных учреждений в приспособленных помещениях возможно на время проведения капитального ремонта (реконструкции) существующих основных зданий общеобразовательных учреждений.</w:t>
      </w:r>
    </w:p>
    <w:p w:rsidR="00511747" w:rsidRDefault="00511747" w:rsidP="00511747">
      <w:r>
        <w:lastRenderedPageBreak/>
        <w:t>9.2. При размещении общеобразовательного учреждения в приспособленном здании необходимо иметь обязательный набор помещений: учебные классы, помещения для организации питания, помещения медицинского назначения, рекреацию, административно- хозяйственные помещения, санузлы, гардероб.</w:t>
      </w:r>
    </w:p>
    <w:p w:rsidR="00511747" w:rsidRDefault="00511747" w:rsidP="00511747">
      <w:r>
        <w:t>9.3. Площади учебных помещений и кабинетов определяются исходя из числа обучающихся в одном классе в соответствии с требованиями настоящих санитарных правил.</w:t>
      </w:r>
    </w:p>
    <w:p w:rsidR="00511747" w:rsidRDefault="00511747" w:rsidP="00511747">
      <w:r>
        <w:t>9.4. При отсутствии возможности оборудовать собственный спортивный зал следует использовать спортивные сооружения, расположенные вблизи общеобразовательного учреждения, при условии соответствия их требованиям к устройству и содержанию мест занятий по физической культуре и спорту.</w:t>
      </w:r>
    </w:p>
    <w:p w:rsidR="00511747" w:rsidRDefault="00511747" w:rsidP="00511747">
      <w:r>
        <w:t>9.5. Для малокомплектных общеобразовательных учреждений, расположенных в сельской местности, при отсутствии возможности оборудовать собственный медицинский пункт, допускается организация медицинского обслуживания на фельдшерско-акушерских пунктах и амбулаториях.</w:t>
      </w:r>
    </w:p>
    <w:p w:rsidR="00511747" w:rsidRDefault="00511747" w:rsidP="00511747">
      <w:r>
        <w:t>9.6. При отсутствии гардероба допускается оборудование индивидуальных шкафчиков, расположенных в рекреациях, коридорах.</w:t>
      </w:r>
    </w:p>
    <w:p w:rsidR="00511747" w:rsidRDefault="00511747" w:rsidP="00511747">
      <w:r>
        <w:t>X. Гигиенические требования к режиму образовательного процесса</w:t>
      </w:r>
    </w:p>
    <w:p w:rsidR="00511747" w:rsidRDefault="00511747" w:rsidP="00511747">
      <w:r>
        <w:t>10.1. Оптимальный возраст начала школьного обучения - не ранее 7 лет. В 1-е классы принимают детей 8-го или 7-го года жизни. Прием детей 7-го года жизни осуществляют при достижении ими к 1 сентября учебного года возраста не менее 6 лет 6 месяцев.</w:t>
      </w:r>
    </w:p>
    <w:p w:rsidR="00511747" w:rsidRDefault="00511747" w:rsidP="00511747">
      <w:r>
        <w:t>Наполняемость классов, за исключением классов компенсирующего обучения, не должна превышать 25 человек.</w:t>
      </w:r>
    </w:p>
    <w:p w:rsidR="00511747" w:rsidRDefault="00511747" w:rsidP="00511747">
      <w:r>
        <w:t>10.2. Обучение детей, не достигших 6 лет 6 месяцев к началу учебного года, следует проводить в условиях дошкольного образовательного учреждения или в общеобразовательном учреждении с соблюдением всех гигиенических требований к условиям и организации образовательного процесса для детей дошкольного возраста.</w:t>
      </w:r>
    </w:p>
    <w:p w:rsidR="00511747" w:rsidRDefault="00511747" w:rsidP="00511747">
      <w:r>
        <w:t>10.3. Для профилактики переутомления обучающихся в годовом календарном учебном плане рекомендуется предусмотреть равномерное распределение периодов учебного времени и каникул.</w:t>
      </w:r>
    </w:p>
    <w:p w:rsidR="00511747" w:rsidRDefault="00511747" w:rsidP="00511747">
      <w:r>
        <w:t>10.4. Учебные занятия следует начинать не ранее 8 часов. Проведение нулевых уроков не допускается.</w:t>
      </w:r>
    </w:p>
    <w:p w:rsidR="00511747" w:rsidRDefault="00511747" w:rsidP="00511747">
      <w:r>
        <w:t>В учреждениях с углубленным изучением отдельных предметов, лицеях и гимназиях, обучение проводят только в первую смену.</w:t>
      </w:r>
    </w:p>
    <w:p w:rsidR="00511747" w:rsidRDefault="00511747" w:rsidP="00511747">
      <w:r>
        <w:t>В учреждениях, работающих в две смены, обучение 1-х, 5-х, выпускных 9-х и 11-х классов и классов компенсирующего обучения должно быть организовано в первую смену.</w:t>
      </w:r>
    </w:p>
    <w:p w:rsidR="00511747" w:rsidRDefault="00511747" w:rsidP="00511747">
      <w:r>
        <w:t>Обучение в 3 смены в общеобразовательных учреждениях не допускается.</w:t>
      </w:r>
    </w:p>
    <w:p w:rsidR="00511747" w:rsidRDefault="00511747" w:rsidP="00511747">
      <w:r>
        <w:t xml:space="preserve">10.5. Количество часов, отведенных на освоение обучающимися учебного плана общеобразовательного учреждения, состоящего из обязательной части и части, формируемой </w:t>
      </w:r>
      <w:r>
        <w:lastRenderedPageBreak/>
        <w:t>участниками образовательного процесса, не должно в совокупности превышать величину недельной образовательной нагрузки.</w:t>
      </w:r>
    </w:p>
    <w:p w:rsidR="00511747" w:rsidRDefault="00511747" w:rsidP="00511747">
      <w:r>
        <w:t>Величину недельной образовательной нагрузки (количество учебных занятий), реализуемую через урочную и внеурочную деятельность, определяют в соответствии с таблицей 3.</w:t>
      </w:r>
    </w:p>
    <w:p w:rsidR="00511747" w:rsidRDefault="00511747" w:rsidP="00511747">
      <w:r>
        <w:t>Таблица 3</w:t>
      </w:r>
    </w:p>
    <w:p w:rsidR="00511747" w:rsidRDefault="00511747" w:rsidP="00511747">
      <w:r>
        <w:t>Организация профильного обучения в 10 - 11-х классах не должна приводить к увеличению образовательной нагрузки. Выбору профиля обучения должна предшествовать профориентационная работа.</w:t>
      </w:r>
    </w:p>
    <w:p w:rsidR="00511747" w:rsidRDefault="00511747" w:rsidP="00511747">
      <w:r>
        <w:t>10.6. Образовательную недельную нагрузку необходимо равномерно распределять в течение учебной недели, при этом объем максимальной допустимой нагрузки в течение дня должен составлять:</w:t>
      </w:r>
    </w:p>
    <w:p w:rsidR="00511747" w:rsidRDefault="00511747" w:rsidP="00511747">
      <w:r>
        <w:t>- для обучающихся 1-х классов не должен превышать 4 уроков и 1 день в неделю - не более 5 уроков за счет урока физической культуры;</w:t>
      </w:r>
    </w:p>
    <w:p w:rsidR="00511747" w:rsidRDefault="00511747" w:rsidP="00511747">
      <w:r>
        <w:t>- для обучающихся 2 - 4-х классов - не более 5 уроков, и один раз в неделю 6 уроков за счет урока физической культуры при 6-дневной учебной неделе;</w:t>
      </w:r>
    </w:p>
    <w:p w:rsidR="00511747" w:rsidRDefault="00511747" w:rsidP="00511747">
      <w:r>
        <w:t>- для обучающихся 5 - 6-х классов - не более 6 уроков;</w:t>
      </w:r>
    </w:p>
    <w:p w:rsidR="00511747" w:rsidRDefault="00511747" w:rsidP="00511747">
      <w:r>
        <w:t>- для обучающихся 7 - 11-х классов - не более 7 уроков.</w:t>
      </w:r>
    </w:p>
    <w:p w:rsidR="00511747" w:rsidRDefault="00511747" w:rsidP="00511747">
      <w:r>
        <w:t>Расписание уроков составляется отдельно для обязательных и факультативных занятий. Факультативные занятия следует планировать на дни с наименьшим количеством обязательных уроков. Между началом факультативных занятий и последним уроком рекомендуется устраивать перерыв продолжительностью не менее 45 минут.</w:t>
      </w:r>
    </w:p>
    <w:p w:rsidR="00511747" w:rsidRDefault="00511747" w:rsidP="00511747">
      <w:r>
        <w:t>10.7. Расписание уроков составляют с учетом дневной и недельной умственной работоспособности обучающихся и шкалой трудности учебных предметов (приложение 3 настоящих санитарных правил).</w:t>
      </w:r>
    </w:p>
    <w:p w:rsidR="00511747" w:rsidRDefault="00511747" w:rsidP="00511747">
      <w:r>
        <w:t xml:space="preserve">10.8. </w:t>
      </w:r>
      <w:proofErr w:type="gramStart"/>
      <w:r>
        <w:t>При составлении расписания уроков следует чередовать различные по сложности предметы в течение дня и недели: для обучающихся I ступени образования основные предметы (математика, русский и иностранный язык, природоведение, информатика) чередовать с уроками музыки, изобразительного искусства, труда, физической культуры; для обучающихся II и III ступени образования предметы естественно-математического профиля чередовать с гуманитарными предметами.</w:t>
      </w:r>
      <w:proofErr w:type="gramEnd"/>
    </w:p>
    <w:p w:rsidR="00511747" w:rsidRDefault="00511747" w:rsidP="00511747">
      <w:r>
        <w:t>Для обучающихся 1-х классов наиболее трудные предметы должны проводить на 2-м уроке; 2 - 4-х классов - 2 - 3-м уроках; для обучающихся 5 - 11-х классов на 2 - 4-м уроках.</w:t>
      </w:r>
    </w:p>
    <w:p w:rsidR="00511747" w:rsidRDefault="00511747" w:rsidP="00511747">
      <w:r>
        <w:t>В начальных классах сдвоенные уроки не проводятся.</w:t>
      </w:r>
    </w:p>
    <w:p w:rsidR="00511747" w:rsidRDefault="00511747" w:rsidP="00511747">
      <w:r>
        <w:t>В течение учебного дня не следует проводить более одной контрольной работы. Контрольные работы рекомендуется проводить на 2 - 4-м уроках.</w:t>
      </w:r>
    </w:p>
    <w:p w:rsidR="00511747" w:rsidRDefault="00511747" w:rsidP="00511747">
      <w:r>
        <w:t xml:space="preserve">10.9. Продолжительность урока (академический час) во всех классах не должна превышать 45 минут, за исключением 1-го класса, в котором продолжительность регламентируется пунктом </w:t>
      </w:r>
      <w:r>
        <w:lastRenderedPageBreak/>
        <w:t>10.10 настоящих санитарных правил, и компенсирующего класса, продолжительность урока в котором не должна превышать 40 минут.</w:t>
      </w:r>
    </w:p>
    <w:p w:rsidR="00511747" w:rsidRDefault="00511747" w:rsidP="00511747">
      <w:proofErr w:type="gramStart"/>
      <w:r>
        <w:t>Плотность учебной работы обучающихся на уроках по основным предметам должна составлять 60 - 80%.</w:t>
      </w:r>
      <w:proofErr w:type="gramEnd"/>
    </w:p>
    <w:p w:rsidR="00511747" w:rsidRDefault="00511747" w:rsidP="00511747">
      <w:r>
        <w:t>10.10. Обучение в 1-м классе осуществляется с соблюдением следующих дополнительных требований:</w:t>
      </w:r>
    </w:p>
    <w:p w:rsidR="00511747" w:rsidRDefault="00511747" w:rsidP="00511747">
      <w:r>
        <w:t>- учебные занятия проводятся по 5-дневной учебной неделе и только в первую смену;</w:t>
      </w:r>
    </w:p>
    <w:p w:rsidR="00511747" w:rsidRDefault="00511747" w:rsidP="00511747">
      <w:r>
        <w:t>- использование "ступенчатого" режима обучения в первом полугодии (в сентябре, октябре - по 3 урока в день по 35 минут каждый, в ноябре - декабре - по 4 урока по 35 минут каждый; январь - май - по 4 урока по 45 минут каждый);</w:t>
      </w:r>
    </w:p>
    <w:p w:rsidR="00511747" w:rsidRDefault="00511747" w:rsidP="00511747">
      <w:r>
        <w:t>- рекомендуется организация в середине учебного дня динамической паузы продолжительностью не менее 40 минут;</w:t>
      </w:r>
    </w:p>
    <w:p w:rsidR="00511747" w:rsidRDefault="00511747" w:rsidP="00511747">
      <w:r>
        <w:t>- для посещающих группу продленного дня необходима организация дневного сна (не менее 1 часа), 3-разового питания и прогулок;</w:t>
      </w:r>
    </w:p>
    <w:p w:rsidR="00511747" w:rsidRDefault="00511747" w:rsidP="00511747">
      <w:r>
        <w:t>- обучение проводится без балльного оценивания знаний обучающихся и домашних заданий;</w:t>
      </w:r>
    </w:p>
    <w:p w:rsidR="00511747" w:rsidRDefault="00511747" w:rsidP="00511747">
      <w:r>
        <w:t>- дополнительные недельные каникулы в середине третьей четверти при традиционном режиме обучения.</w:t>
      </w:r>
    </w:p>
    <w:p w:rsidR="00511747" w:rsidRDefault="00511747" w:rsidP="00511747">
      <w:r>
        <w:t xml:space="preserve">10.11. Для предупреждения переутомления и сохранения оптимального уровня </w:t>
      </w:r>
      <w:proofErr w:type="gramStart"/>
      <w:r>
        <w:t>работоспособности</w:t>
      </w:r>
      <w:proofErr w:type="gramEnd"/>
      <w:r>
        <w:t xml:space="preserve"> в течение недели обучающиеся должны иметь облегченный учебный день в четверг или пятницу.</w:t>
      </w:r>
    </w:p>
    <w:p w:rsidR="00511747" w:rsidRDefault="00511747" w:rsidP="00511747">
      <w:r>
        <w:t>10.12. Продолжительность перемен между уроками составляет не менее 10 минут, большой перемены (после 2-го или 3-го уроков) - 20 - 30 минут. Вместо одной большой перемены допускается после 2-го и 3-го уроков устанавливать две перемены по 20 минут каждая.</w:t>
      </w:r>
    </w:p>
    <w:p w:rsidR="00511747" w:rsidRDefault="00511747" w:rsidP="00511747">
      <w:r>
        <w:t>Рекомендуется организовывать перемены на открытом воздухе. С этой целью при проведении ежедневной динамической паузы рекомендуется увеличить продолжительность большой перемены до 45 минут, из которых не менее 30 минут отводится на организацию двигательно-активных видов деятельности обучающихся на спортплощадке учреждения, в спортивном зале или в рекреациях.</w:t>
      </w:r>
    </w:p>
    <w:p w:rsidR="00511747" w:rsidRDefault="00511747" w:rsidP="00511747">
      <w:r>
        <w:t>10.13. Перерыв между сменами должен составлять не менее 30 минут для проведения влажной уборки в помещениях и их проветривания, в случае неблагополучной эпидемиологической ситуации для проведения дезинфекционной обработки перерыв увеличивают до 60 минут.</w:t>
      </w:r>
    </w:p>
    <w:p w:rsidR="00511747" w:rsidRDefault="00511747" w:rsidP="00511747">
      <w:r>
        <w:t>10.14. Использование в учебном процессе инновационных образовательных программ и технологий, расписаний занятий, режимов обучения возможно при отсутствии их неблагоприятного влияния на функциональное состояние и здоровье обучающихся.</w:t>
      </w:r>
    </w:p>
    <w:p w:rsidR="00511747" w:rsidRDefault="00511747" w:rsidP="00511747">
      <w:r>
        <w:t xml:space="preserve">10.15. </w:t>
      </w:r>
      <w:proofErr w:type="gramStart"/>
      <w:r>
        <w:t>В малокомплектных сельских образовательных учреждениях в зависимости от конкретных условий, числа обучающихся, их возрастных особенностей допускается формирование классов-комплектов из обучающихся на I ступени образования.</w:t>
      </w:r>
      <w:proofErr w:type="gramEnd"/>
      <w:r>
        <w:t xml:space="preserve"> Оптимальным при этом является раздельное обучение </w:t>
      </w:r>
      <w:proofErr w:type="gramStart"/>
      <w:r>
        <w:t>обучающихся</w:t>
      </w:r>
      <w:proofErr w:type="gramEnd"/>
      <w:r>
        <w:t xml:space="preserve"> разного возраста I ступени образования.</w:t>
      </w:r>
    </w:p>
    <w:p w:rsidR="00511747" w:rsidRDefault="00511747" w:rsidP="00511747">
      <w:r>
        <w:lastRenderedPageBreak/>
        <w:t>При объединении обучающихся I ступени образования в класс-комплект оптимальным является создание его из двух классов: 1 и 3 классов (1 + 3), 2 и 3 классов (2 + 3), 2 и 4 классов (2 + 4). Для предупреждения утомления обучающихся необходимо сокращать продолжительность совмещенных (особенно 4-х и 5-х) уроков на 5 - 10 мин. (кроме урока физической культуры). Наполняемость классов-комплектов должна соответствовать таблице 4.</w:t>
      </w:r>
    </w:p>
    <w:p w:rsidR="00511747" w:rsidRDefault="00511747" w:rsidP="00511747">
      <w:r>
        <w:t>Таблица 4</w:t>
      </w:r>
    </w:p>
    <w:p w:rsidR="00511747" w:rsidRDefault="00511747" w:rsidP="00511747">
      <w:r>
        <w:t>10.16. В классах компенсирующего обучения количество обучающихся не должно превышать 20 человек. Продолжительность уроков не должна превышать 40 минут. Коррекционно-развивающие занятия включаются в объем максимально допустимой недельной нагрузки, установленной для обучающегося каждого возраста.</w:t>
      </w:r>
    </w:p>
    <w:p w:rsidR="00511747" w:rsidRDefault="00511747" w:rsidP="00511747">
      <w:r>
        <w:t xml:space="preserve">Независимо от продолжительности учебной недели число уроков в день не должно быть более 5 в </w:t>
      </w:r>
      <w:proofErr w:type="spellStart"/>
      <w:r>
        <w:t>начальныхклассах</w:t>
      </w:r>
      <w:proofErr w:type="spellEnd"/>
      <w:r>
        <w:t xml:space="preserve"> (кроме первого класса) и более 6 уроков - в 5 - 11-х классах.</w:t>
      </w:r>
    </w:p>
    <w:p w:rsidR="00511747" w:rsidRDefault="00511747" w:rsidP="00511747">
      <w:r>
        <w:t>Для предупреждения переутомления и сохранения оптимального уровня работоспособности организуют облегченный учебный день - четверг или пятница.</w:t>
      </w:r>
    </w:p>
    <w:p w:rsidR="00511747" w:rsidRDefault="00511747" w:rsidP="00511747">
      <w:r>
        <w:t>Для облегчения и сокращения периода адаптации к образовательному процессу обучающихся компенсирующих классов следует обеспечить медико-психологической помощью, осуществляемой педагогами-психологами, врачами-педиатрами, учителями-логопедами, другими специально подготовленными педагогическими работниками, а также с применением информационно-коммуникационных технологий, наглядных пособий.</w:t>
      </w:r>
    </w:p>
    <w:p w:rsidR="00511747" w:rsidRDefault="00511747" w:rsidP="00511747">
      <w:r>
        <w:t xml:space="preserve">10.17. С целью профилактики утомления, нарушения осанки и </w:t>
      </w:r>
      <w:proofErr w:type="gramStart"/>
      <w:r>
        <w:t>зрения</w:t>
      </w:r>
      <w:proofErr w:type="gramEnd"/>
      <w:r>
        <w:t xml:space="preserve"> обучающихся на уроках следует проводить физкультминутки и гимнастику для глаз (приложение 4 и приложение 5 настоящих санитарных правил).</w:t>
      </w:r>
    </w:p>
    <w:p w:rsidR="00511747" w:rsidRDefault="00511747" w:rsidP="00511747">
      <w:r>
        <w:t>10.18. Необходимо чередовать во время урока различные виды учебной деятельности (за исключением контрольных работ). Средняя непрерывная продолжительность различных видов учебной деятельности обучающихся (чтение с бумажного носителя, письмо, слушание, опрос и т.п.) в 1 - 4 классах не должна превышать 7 - 10 минут, в 5 - 11 классах - 10 - 15 минут. Расстояние от глаз до тетради или книги должно составлять не менее 25 - 35 см у обучающихся 1 - 4 классов и не менее 30 - 45 см - у обучающихся 5 - 11 классов.</w:t>
      </w:r>
    </w:p>
    <w:p w:rsidR="00511747" w:rsidRDefault="00511747" w:rsidP="00511747">
      <w:r>
        <w:t>Продолжительность непрерывного использования в образовательном процессе технических средств обучения устанавливается согласно таблице 5.</w:t>
      </w:r>
    </w:p>
    <w:p w:rsidR="00511747" w:rsidRDefault="00511747" w:rsidP="00511747">
      <w:r>
        <w:t>Таблица 5</w:t>
      </w:r>
    </w:p>
    <w:p w:rsidR="00511747" w:rsidRDefault="00511747" w:rsidP="00511747">
      <w:r>
        <w:t>После использования технических средств обучения, связанных со зрительной нагрузкой, необходимо проводить комплекс упражнений для профилактики утомления глаз (приложение 5), а в конце урока - физические упражнения для профилактики общего утомления (приложение 4).</w:t>
      </w:r>
    </w:p>
    <w:p w:rsidR="00511747" w:rsidRDefault="00511747" w:rsidP="00511747">
      <w:r>
        <w:t>10.19. Режим обучения и организации работы кабинетов с использованием компьютерной техники должен соответствовать гигиеническим требованиям к персональным электронно-вычислительным машинам и организации работы на них.</w:t>
      </w:r>
    </w:p>
    <w:p w:rsidR="00511747" w:rsidRDefault="00511747" w:rsidP="00511747">
      <w:r>
        <w:t xml:space="preserve">10.20. Для удовлетворения биологической потребности в движении независимо от возраста обучающихся рекомендуется проводить не менее 3 уроков физической культуры в неделю, </w:t>
      </w:r>
      <w:r>
        <w:lastRenderedPageBreak/>
        <w:t>предусмотренных в объеме максимально допустимой недельной нагрузки. Заменять уроки физической культуры другими предметами не допускается.</w:t>
      </w:r>
    </w:p>
    <w:p w:rsidR="00511747" w:rsidRDefault="00511747" w:rsidP="00511747">
      <w:r>
        <w:t xml:space="preserve">10.21. Для увеличения двигательной активности </w:t>
      </w:r>
      <w:proofErr w:type="gramStart"/>
      <w:r>
        <w:t>обучающихся</w:t>
      </w:r>
      <w:proofErr w:type="gramEnd"/>
      <w:r>
        <w:t xml:space="preserve"> рекомендуется в учебные планы для обучающихся включать предметы двигательно-активного характера (хореография, ритмика, современные и бальные танцы, обучение традиционным и национальным спортивным играм).</w:t>
      </w:r>
    </w:p>
    <w:p w:rsidR="00511747" w:rsidRDefault="00511747" w:rsidP="00511747">
      <w:r>
        <w:t xml:space="preserve">10.22. </w:t>
      </w:r>
      <w:proofErr w:type="gramStart"/>
      <w:r>
        <w:t>Двигательная активность обучающихся помимо уроков физической культуры в образовательном процессе может обеспечиваться за счет:</w:t>
      </w:r>
      <w:proofErr w:type="gramEnd"/>
    </w:p>
    <w:p w:rsidR="00511747" w:rsidRDefault="00511747" w:rsidP="00511747">
      <w:r>
        <w:t>- физкультминуток в соответствии с рекомендуемым комплексом упражнений (приложение 4);</w:t>
      </w:r>
    </w:p>
    <w:p w:rsidR="00511747" w:rsidRDefault="00511747" w:rsidP="00511747">
      <w:r>
        <w:t>- организованных подвижных игр на переменах;</w:t>
      </w:r>
    </w:p>
    <w:p w:rsidR="00511747" w:rsidRDefault="00511747" w:rsidP="00511747">
      <w:r>
        <w:t>- спортивного часа для детей, посещающих группу продленного дня;</w:t>
      </w:r>
    </w:p>
    <w:p w:rsidR="00511747" w:rsidRDefault="00511747" w:rsidP="00511747">
      <w:r>
        <w:t>- внеклассных спортивных занятий и соревнований, общешкольных спортивных мероприятий, дней здоровья;</w:t>
      </w:r>
    </w:p>
    <w:p w:rsidR="00511747" w:rsidRDefault="00511747" w:rsidP="00511747">
      <w:r>
        <w:t>- самостоятельных занятий физической культурой в секциях и клубах.</w:t>
      </w:r>
    </w:p>
    <w:p w:rsidR="00511747" w:rsidRDefault="00511747" w:rsidP="00511747">
      <w:r>
        <w:t>10.23. Спортивные нагрузки на занятиях физической культурой, соревнованиях, внеурочных занятиях спортивного профиля при проведении динамического или спортивного часа должны соответствовать возрасту, состоянию здоровья и физической подготовленности обучающихся, а также метеоусловиям (если они организованы на открытом воздухе).</w:t>
      </w:r>
    </w:p>
    <w:p w:rsidR="00511747" w:rsidRDefault="00511747" w:rsidP="00511747">
      <w:r>
        <w:t xml:space="preserve">Распределение обучающихся на основную, подготовительную и специальную группы для участия в физкультурно-оздоровительных и спортивно-массовых мероприятиях, проводит врач с учетом их состояния здоровья (или на основании справок об их здоровье). </w:t>
      </w:r>
      <w:proofErr w:type="gramStart"/>
      <w:r>
        <w:t>Обучающимся основной физкультурной группы разрешается участие во всех физкультурно-оздоровительных мероприятиях в соответствии с их возрастом.</w:t>
      </w:r>
      <w:proofErr w:type="gramEnd"/>
      <w:r>
        <w:t xml:space="preserve"> С </w:t>
      </w:r>
      <w:proofErr w:type="gramStart"/>
      <w:r>
        <w:t>обучающимися</w:t>
      </w:r>
      <w:proofErr w:type="gramEnd"/>
      <w:r>
        <w:t xml:space="preserve"> подготовительной и специальной групп физкультурно-оздоровительную работу следует проводить с учетом заключения врача.</w:t>
      </w:r>
    </w:p>
    <w:p w:rsidR="00511747" w:rsidRDefault="00511747" w:rsidP="00511747">
      <w:proofErr w:type="gramStart"/>
      <w:r>
        <w:t>Обучающиеся, отнесенные по состоянию здоровья к подготовительной и специальной группам, занимаются физической культурой со снижением физической нагрузки.</w:t>
      </w:r>
      <w:proofErr w:type="gramEnd"/>
    </w:p>
    <w:p w:rsidR="00511747" w:rsidRDefault="00511747" w:rsidP="00511747">
      <w:r>
        <w:t>Уроки физической культуры целесообразно проводить на открытом воздухе. Возможность проведения занятий физической культурой на открытом воздухе, а также подвижных игр, определяется по совокупности показателей метеоусловий (температуры, относительной влажности и скорости движения воздуха) по климатическим зонам (приложение 7).</w:t>
      </w:r>
    </w:p>
    <w:p w:rsidR="00511747" w:rsidRDefault="00511747" w:rsidP="00511747">
      <w:r>
        <w:t>В дождливые, ветреные и морозные дни занятия физической культурой проводят в зале.</w:t>
      </w:r>
    </w:p>
    <w:p w:rsidR="00511747" w:rsidRDefault="00511747" w:rsidP="00511747">
      <w:r>
        <w:t>10.24. Моторная плотность занятий физической культурой должна составлять не менее 70%.</w:t>
      </w:r>
    </w:p>
    <w:p w:rsidR="00511747" w:rsidRDefault="00511747" w:rsidP="00511747">
      <w:r>
        <w:t>К тестированию физической подготовленности, участию в соревнованиях и туристских походах обучающихся допускают с разрешения медицинского работника. Его присутствие на спортивных соревнованиях и на занятиях в плавательных бассейнах обязательно.</w:t>
      </w:r>
    </w:p>
    <w:p w:rsidR="00511747" w:rsidRDefault="00511747" w:rsidP="00511747">
      <w:r>
        <w:t>10.25. На занятиях трудом, предусмотренных образовательной программой, следует чередовать различные по характеру задания. Не следует на уроке выполнять один вид деятельности на протяжении всего времени самостоятельной работы.</w:t>
      </w:r>
    </w:p>
    <w:p w:rsidR="00511747" w:rsidRDefault="00511747" w:rsidP="00511747">
      <w:r>
        <w:lastRenderedPageBreak/>
        <w:t>10.26. Все работы в мастерских и кабинетах домоводства обучающиеся выполняют в специальной одежде (халат, фартук, берет, косынка). При выполнении работ, создающих угрозу повреждения глаз, следует использовать защитные очки.</w:t>
      </w:r>
    </w:p>
    <w:p w:rsidR="00511747" w:rsidRDefault="00511747" w:rsidP="00511747">
      <w:r>
        <w:t>10.27. При организации практики и занятий общественно-полезным трудом обучающихся, предусмотренных образовательной программой, связанных с большой физической нагрузкой (переноска и передвижение тяжестей), необходимо руководствоваться санитарно-эпидемиологическими требованиями к безопасности условий труда работников, не достигших 18-летнего возраста.</w:t>
      </w:r>
    </w:p>
    <w:p w:rsidR="00511747" w:rsidRDefault="00511747" w:rsidP="00511747">
      <w:r>
        <w:t>Не допускается привлекать обучающихся к работам с вредными или опасными условиями труда, при выполнении которых запрещается применение труда, лиц моложе 18 лет, а также к уборке санитарных узлов и мест общего пользования, мытью окон и светильников, уборке снега с крыш и другим аналогичным работам.</w:t>
      </w:r>
    </w:p>
    <w:p w:rsidR="00511747" w:rsidRDefault="00511747" w:rsidP="00511747">
      <w:r>
        <w:t xml:space="preserve">Для проведения сельскохозяйственных работ (практики) в районах II климатического пояса следует отводить преимущественно первую половину дня, а в районах III климатического пояса - вторую половину дня (16 - 17 ч.) и часы с наименьшей инсоляцией. Сельскохозяйственный инвентарь, используемый для работы, должен соответствовать росту и возрасту </w:t>
      </w:r>
      <w:proofErr w:type="gramStart"/>
      <w:r>
        <w:t>обучающихся</w:t>
      </w:r>
      <w:proofErr w:type="gramEnd"/>
      <w:r>
        <w:t xml:space="preserve">. Допустимая продолжительность работ для обучающихся 12 - 13 лет составляет 2 часа; для подростков 14 лет и старше - 3 часа. Через каждые 45 минут работы необходимо устраивать регламентированные 15-минутные перерывы для отдыха. Работа на участках и в помещениях, обработанных пестицидами и </w:t>
      </w:r>
      <w:proofErr w:type="spellStart"/>
      <w:r>
        <w:t>агрохимикатами</w:t>
      </w:r>
      <w:proofErr w:type="spellEnd"/>
      <w:r>
        <w:t xml:space="preserve">, допускается в сроки, установленные Государственным Каталогом пестицидов и </w:t>
      </w:r>
      <w:proofErr w:type="spellStart"/>
      <w:r>
        <w:t>агрохимикатов</w:t>
      </w:r>
      <w:proofErr w:type="spellEnd"/>
      <w:r>
        <w:t>.</w:t>
      </w:r>
    </w:p>
    <w:p w:rsidR="00511747" w:rsidRDefault="00511747" w:rsidP="00511747">
      <w:r>
        <w:t>10.28. При организации групп продленного дня необходимо руководствоваться рекомендациями, изложенными в приложении 6 настоящих санитарных правил.</w:t>
      </w:r>
    </w:p>
    <w:p w:rsidR="00511747" w:rsidRDefault="00511747" w:rsidP="00511747">
      <w:r>
        <w:t xml:space="preserve">10.29. Кружковая работа в группах продленного дня должна учитывать возрастные особенности обучающихся, </w:t>
      </w:r>
      <w:proofErr w:type="gramStart"/>
      <w:r>
        <w:t>обеспечивать баланс между двигательно-активными и статическими занятиями и организована</w:t>
      </w:r>
      <w:proofErr w:type="gramEnd"/>
      <w:r>
        <w:t xml:space="preserve"> в соответствии с санитарно-эпидемиологическими требованиями к учреждениям дополнительного образования детей.</w:t>
      </w:r>
    </w:p>
    <w:p w:rsidR="00511747" w:rsidRDefault="00511747" w:rsidP="00511747">
      <w:r>
        <w:t>10.30. Объем домашних заданий (по всем предметам) должен быть таким, чтобы затраты времени на его выполнение не превышали (в астрономических часах): во 2 - 3 классах - 1,5 ч., в 4 - 5 классах - 2 ч., в 6 - 8 классах - 2,5 ч., в 9 - 11 классах - до 3,5 ч.</w:t>
      </w:r>
    </w:p>
    <w:p w:rsidR="00511747" w:rsidRDefault="00511747" w:rsidP="00511747">
      <w:r>
        <w:t xml:space="preserve">10.31. При проведении итоговой аттестации не допускается проведение более одного экзамена в день. Перерыв между проведением экзаменов должен быть не менее 2 дней. При продолжительности экзамена 4 и более часа, необходима организация питания </w:t>
      </w:r>
      <w:proofErr w:type="gramStart"/>
      <w:r>
        <w:t>обучающихся</w:t>
      </w:r>
      <w:proofErr w:type="gramEnd"/>
      <w:r>
        <w:t>.</w:t>
      </w:r>
    </w:p>
    <w:p w:rsidR="00511747" w:rsidRDefault="00511747" w:rsidP="00511747">
      <w:r>
        <w:t>10.32. Вес ежедневного комплекта учебников и письменных принадлежностей не должен превышать: для учащихся 1 - 2-х классов - более 1,5 кг, 3 - 4-х классов - более 2 кг; 5 - 6-х - более 2,5 кг, 7 - 8-х - более 3,5 кг, 9 - 11-х - более 4,0 кг.</w:t>
      </w:r>
    </w:p>
    <w:p w:rsidR="00511747" w:rsidRDefault="00511747" w:rsidP="00511747">
      <w:r>
        <w:t>10.33. В целях профилактики нарушения осанки обучающихся рекомендуется для начальных классов иметь два комплекта учебников: один - для использования на уроках в общеобразовательном учреждении, второй - для приготовления домашних заданий.</w:t>
      </w:r>
    </w:p>
    <w:p w:rsidR="00511747" w:rsidRDefault="00511747" w:rsidP="00511747">
      <w:r>
        <w:lastRenderedPageBreak/>
        <w:t>XI. Требования к организации медицинского обслуживания обучающихся и прохождению медицинских осмотров работниками общеобразовательных учреждений</w:t>
      </w:r>
    </w:p>
    <w:p w:rsidR="00511747" w:rsidRDefault="00511747" w:rsidP="00511747">
      <w:r>
        <w:t>11.1. Во всех общеобразовательных учреждениях должно быть организовано медицинское обслуживание учащихся.</w:t>
      </w:r>
    </w:p>
    <w:p w:rsidR="00511747" w:rsidRDefault="00511747" w:rsidP="00511747">
      <w:r>
        <w:t>11.2. Медицинские осмотры обучающихся в общеобразовательных учреждениях и воспитанников подразделений дошкольного образования следует организовывать и проводить в порядке, установленном федеральным органом исполнительной власти в области здравоохранения.</w:t>
      </w:r>
    </w:p>
    <w:p w:rsidR="00511747" w:rsidRDefault="00511747" w:rsidP="00511747">
      <w:r>
        <w:t xml:space="preserve">11.3. </w:t>
      </w:r>
      <w:proofErr w:type="gramStart"/>
      <w:r>
        <w:t>Обучающихся</w:t>
      </w:r>
      <w:proofErr w:type="gramEnd"/>
      <w:r>
        <w:t xml:space="preserve"> допускают к занятиям в общеобразовательном учреждении после перенесенного заболевания только при наличии справки врача-педиатра.</w:t>
      </w:r>
    </w:p>
    <w:p w:rsidR="00511747" w:rsidRDefault="00511747" w:rsidP="00511747">
      <w:r>
        <w:t>11.4. Во всех видах общеобразовательных учреждений организуется работа по профилактике инфекционных и неинфекционных заболеваний.</w:t>
      </w:r>
    </w:p>
    <w:p w:rsidR="00511747" w:rsidRDefault="00511747" w:rsidP="00511747">
      <w:r>
        <w:t>11.5. С целью выявления педикулеза не реже 4 раз в год после каждых каникул и ежемесячно выборочно (четыре - пять классов) медицинскому персоналу необходимо проводить осмотры детей. Осмотры (волосистой части головы и одежды) проводят в хорошо освещенном помещении, используя лупу и частые гребни. После каждого осмотра гребень обдают крутым кипятком или протирают 70 раствором спирта.</w:t>
      </w:r>
    </w:p>
    <w:p w:rsidR="00511747" w:rsidRDefault="00511747" w:rsidP="00511747">
      <w:r>
        <w:t>11.6. При обнаружении чесотки и педикулеза обучающиеся на время проведения лечения отстраняются от посещения учреждения. Они могут быть допущены в общеобразовательное учреждение только после завершения всего комплекса лечебно-профилактических мероприятий, подтвержденных справкой от врача.</w:t>
      </w:r>
    </w:p>
    <w:p w:rsidR="00511747" w:rsidRDefault="00511747" w:rsidP="00511747">
      <w:r>
        <w:t>Вопрос о профилактическом лечении лиц, бывших в контакте с больным чесоткой, решается врачом с учетом эпидемиологической обстановки. К указанному лечению привлекают тех, кто находился в тесном бытовом контакте, а также целые группы, классы, где зарегистрировано несколько случаев заболевания чесоткой, или там, где в процессе наблюдения за очагом выявляются новые больные. В организованных коллективах, где профилактическое лечение контактных лиц не проводилось, осмотр кожных покровов обучающихся осуществляют трижды с интервалом в 10 дней.</w:t>
      </w:r>
    </w:p>
    <w:p w:rsidR="00511747" w:rsidRDefault="00511747" w:rsidP="00511747">
      <w:r>
        <w:t>При выявлении в учреждении чесотки проводят текущую дезинфекцию в соответствии с требованиями территориального органа, осуществляющего государственный санитарно-эпидемиологический надзор.</w:t>
      </w:r>
    </w:p>
    <w:p w:rsidR="00511747" w:rsidRDefault="00511747" w:rsidP="00511747">
      <w:r>
        <w:t>11.7. В классном журнале рекомендуется оформлять лист здоровья, в который для каждого обучающегося вносят сведения об антропометрических данных, группе здоровья, группе занятий физической культурой, состоянии здоровья, рекомендуемом размере учебной мебели, а также медицинские рекомендации.</w:t>
      </w:r>
    </w:p>
    <w:p w:rsidR="00511747" w:rsidRDefault="00511747" w:rsidP="00511747">
      <w:r>
        <w:t>11.8. Все работники общеобразовательного учреждения проходят предварительные и периодические медицинские осмотры, должны быть привиты в соответствии с национальным календарем профилактических прививок. Каждый работник общеобразовательного учреждения должен иметь личную медицинскую книжку установленного образца.</w:t>
      </w:r>
    </w:p>
    <w:p w:rsidR="00511747" w:rsidRDefault="00511747" w:rsidP="00511747">
      <w:r>
        <w:t>Работники, уклоняющиеся от прохождения медицинских осмотров, не допускаются к работе.</w:t>
      </w:r>
    </w:p>
    <w:p w:rsidR="00511747" w:rsidRDefault="00511747" w:rsidP="00511747">
      <w:r>
        <w:lastRenderedPageBreak/>
        <w:t>11.9. Педагогические работники общеобразовательных учреждений при трудоустройстве проходят профессиональную гигиеническую подготовку и аттестацию.</w:t>
      </w:r>
    </w:p>
    <w:p w:rsidR="00511747" w:rsidRDefault="00511747" w:rsidP="00511747">
      <w:r>
        <w:t>XII. Требования к санитарному содержанию территории и помещений</w:t>
      </w:r>
    </w:p>
    <w:p w:rsidR="00511747" w:rsidRDefault="00511747" w:rsidP="00511747">
      <w:r>
        <w:t xml:space="preserve">12.1. Территория общеобразовательного учреждения должна содержаться в чистоте. Уборку территории проводят ежедневно до выхода </w:t>
      </w:r>
      <w:proofErr w:type="gramStart"/>
      <w:r>
        <w:t>обучающихся</w:t>
      </w:r>
      <w:proofErr w:type="gramEnd"/>
      <w:r>
        <w:t xml:space="preserve"> на площадки. В жаркую, сухую погоду поверхности площадок и травяной покров рекомендуется поливать за 20 минут до начала прогулки и спортивных занятий. Зимой площадки и пешеходные дорожки отчищать от снега и льда.</w:t>
      </w:r>
    </w:p>
    <w:p w:rsidR="00511747" w:rsidRDefault="00511747" w:rsidP="00511747">
      <w:r>
        <w:t>Мусор собирают в мусоросборники, которые должны плотно закрываться крышками, и при заполнении 2/3 их объема вывозят на полигоны твердых бытовых отходов в соответствии с договором на вывоз бытовых отходов. После освобождения контейнеры (мусоросборники) должны быть очищены и обработаны дезинфекционными (дезинсекционными) средствами, разрешенными в установленном порядке. Не допускается сжигание мусора на территории общеобразовательного учреждения, в том числе в мусоросборниках.</w:t>
      </w:r>
    </w:p>
    <w:p w:rsidR="00511747" w:rsidRDefault="00511747" w:rsidP="00511747">
      <w:r>
        <w:t xml:space="preserve">12.2. Ежегодно (весной) проводят декоративную обрезку кустарника, вырубку молодой поросли, сухих и низких веток. При наличии непосредственно перед окнами учебных помещений высоких деревьев, закрывающих </w:t>
      </w:r>
      <w:proofErr w:type="spellStart"/>
      <w:r>
        <w:t>светопроемы</w:t>
      </w:r>
      <w:proofErr w:type="spellEnd"/>
      <w:r>
        <w:t xml:space="preserve"> и уменьшающих значения показателей естественной освещенности ниже нормируемых, проводят мероприятия по их вырубке или обрезке ветвей.</w:t>
      </w:r>
    </w:p>
    <w:p w:rsidR="00511747" w:rsidRDefault="00511747" w:rsidP="00511747">
      <w:r>
        <w:t>12.3. Все помещения общеобразовательного учреждения подлежат ежедневной влажной уборке с применением моющих средств.</w:t>
      </w:r>
    </w:p>
    <w:p w:rsidR="00511747" w:rsidRDefault="00511747" w:rsidP="00511747">
      <w:r>
        <w:t>Туалеты, столовые, вестибюли, рекреации подлежат влажной уборке после каждой перемены.</w:t>
      </w:r>
    </w:p>
    <w:p w:rsidR="00511747" w:rsidRDefault="00511747" w:rsidP="00511747">
      <w:r>
        <w:t>Уборку учебных и вспомогательных помещений проводят после окончания уроков, в отсутствии обучающихся, при открытых окнах или фрамугах. Если общеобразовательное учреждение работает в две смены, уборку проводят по окончании каждой смены: моют полы, протирают места скопления пыли (подоконники, радиаторы и др.).</w:t>
      </w:r>
    </w:p>
    <w:p w:rsidR="00511747" w:rsidRDefault="00511747" w:rsidP="00511747">
      <w:r>
        <w:t>Уборку помещений интерната при общеобразовательном учреждении проводят не реже 1 раза в сутки.</w:t>
      </w:r>
    </w:p>
    <w:p w:rsidR="00511747" w:rsidRDefault="00511747" w:rsidP="00511747"/>
    <w:p w:rsidR="00511747" w:rsidRDefault="00511747" w:rsidP="00511747">
      <w:r>
        <w:t>Для проведения уборки и дезинфекции в общеобразовательном учреждении и интернате при общеобразовательном учреждении используют моющие и дезинфицирующие средства, разрешенные в установленном порядке к применению в детских учреждениях, соблюдая инструкции по их применению.</w:t>
      </w:r>
    </w:p>
    <w:p w:rsidR="00511747" w:rsidRDefault="00511747" w:rsidP="00511747">
      <w:r>
        <w:t>Дезинфицирующие растворы для мытья полов готовят перед непосредственным применением в туалетных комнатах в отсутствии обучающихся.</w:t>
      </w:r>
    </w:p>
    <w:p w:rsidR="00511747" w:rsidRDefault="00511747" w:rsidP="00511747">
      <w:r>
        <w:t xml:space="preserve">12.4. Дезинфицирующие и моющие средства хранят в упаковке производителя, в соответствии с инструкцией и в местах, недоступных </w:t>
      </w:r>
      <w:proofErr w:type="gramStart"/>
      <w:r>
        <w:t>для</w:t>
      </w:r>
      <w:proofErr w:type="gramEnd"/>
      <w:r>
        <w:t xml:space="preserve"> обучающихся.</w:t>
      </w:r>
    </w:p>
    <w:p w:rsidR="00511747" w:rsidRDefault="00511747" w:rsidP="00511747">
      <w:r>
        <w:t xml:space="preserve">12.5. С целью предупреждения распространения инфекции при неблагополучной эпидемиологической ситуации в общеобразовательном учреждении проводят дополнительные </w:t>
      </w:r>
      <w:r>
        <w:lastRenderedPageBreak/>
        <w:t>противоэпидемические мероприятия по предписаниям органов, уполномоченных осуществлять государственный санитарно-эпидемиологический надзор.</w:t>
      </w:r>
    </w:p>
    <w:p w:rsidR="00511747" w:rsidRDefault="00511747" w:rsidP="00511747">
      <w:r>
        <w:t>12.6. Не реже одного раза в месяц во всех видах помещений общеобразовательного учреждения и интерната при общеобразовательном учреждении проводится генеральная уборка.</w:t>
      </w:r>
    </w:p>
    <w:p w:rsidR="00511747" w:rsidRDefault="00511747" w:rsidP="00511747">
      <w:r>
        <w:t>Генеральная уборка техническим персоналом (без привлечения труда обучающихся) проводится с применением разрешенных моющих и дезинфицирующих средств.</w:t>
      </w:r>
    </w:p>
    <w:p w:rsidR="00511747" w:rsidRDefault="00511747" w:rsidP="00511747">
      <w:r>
        <w:t>Вытяжные вентиляционные решетки ежемесячно очищают от пыли.</w:t>
      </w:r>
    </w:p>
    <w:p w:rsidR="00511747" w:rsidRDefault="00511747" w:rsidP="00511747">
      <w:r>
        <w:t>12.7. В спальных помещениях общеобразовательного учреждения и интерната при общеобразовательном учреждении постельные принадлежности (матрацы, подушки, одеяла) следует проветривать непосредственно в спальнях при открытых окнах во время каждой генеральной уборки. Смена постельного белья и полотенец осуществляется по мере загрязнения, но не реже 1 раза в неделю.</w:t>
      </w:r>
    </w:p>
    <w:p w:rsidR="00511747" w:rsidRDefault="00511747" w:rsidP="00511747">
      <w:r>
        <w:t>Перед началом учебного года постельные принадлежности подвергают обработке в дезинфекционной камере.</w:t>
      </w:r>
    </w:p>
    <w:p w:rsidR="00511747" w:rsidRDefault="00511747" w:rsidP="00511747">
      <w:r>
        <w:t>В туалетных помещениях мыло, туалетная бумага и полотенца должны быть в наличии постоянно.</w:t>
      </w:r>
    </w:p>
    <w:p w:rsidR="00511747" w:rsidRDefault="00511747" w:rsidP="00511747">
      <w:r>
        <w:t>12.8. Ежедневную уборку туалетов, душевых, буфетов, помещений медицинского назначения проводят с использованием дезинфицирующих средств независимо от эпидемиологической ситуации. Санитарно-техническое оборудование подлежит ежедневному обеззараживанию. Ручки сливных бачков и ручки дверей моют теплой водой с мылом. Раковины, унитазы, сиденья на унитазы чистят ершами или щетками, чистящими и дезинфицирующими средствами, разрешенными в установленном порядке.</w:t>
      </w:r>
    </w:p>
    <w:p w:rsidR="00511747" w:rsidRDefault="00511747" w:rsidP="00511747">
      <w:r>
        <w:t xml:space="preserve">12.9. В медицинском кабинете помимо обеззараживания помещения и предметов обстановки необходимо дезинфицировать медицинские инструменты в соответствии с указаниями по дезинфекции, </w:t>
      </w:r>
      <w:proofErr w:type="spellStart"/>
      <w:r>
        <w:t>предстерилизационной</w:t>
      </w:r>
      <w:proofErr w:type="spellEnd"/>
      <w:r>
        <w:t xml:space="preserve"> очистке и стерилизации изделий медицинского назначения.</w:t>
      </w:r>
    </w:p>
    <w:p w:rsidR="00511747" w:rsidRDefault="00511747" w:rsidP="00511747">
      <w:r>
        <w:t>Предпочтение следует отдавать стерильным медицинским изделиям одноразового применения.</w:t>
      </w:r>
    </w:p>
    <w:p w:rsidR="00511747" w:rsidRDefault="00511747" w:rsidP="00511747">
      <w:r>
        <w:t>12.10. При образовании медицинских отходов, которые по степени эпидемиологической опасности относятся к потенциально опасным отходам, их обезвреживают и удаляют в соответствии с правилами сбора, хранения, переработки, обезвреживания и удаления всех видов отходов лечебно-профилактических учреждений.</w:t>
      </w:r>
    </w:p>
    <w:p w:rsidR="00511747" w:rsidRDefault="00511747" w:rsidP="00511747">
      <w:r>
        <w:t>12.11. Уборочный инвентарь для уборки помещений должен быть промаркирован и закреплен за определенными помещениями.</w:t>
      </w:r>
    </w:p>
    <w:p w:rsidR="00511747" w:rsidRDefault="00511747" w:rsidP="00511747">
      <w:r>
        <w:t>Уборочный инвентарь для уборки санитарных узлов (ведра, тазы, швабры, ветошь) должен иметь сигнальную маркировку (красного цвета), использоваться по назначению и храниться отдельно от другого уборочного инвентаря.</w:t>
      </w:r>
    </w:p>
    <w:p w:rsidR="00511747" w:rsidRDefault="00511747" w:rsidP="00511747">
      <w:r>
        <w:t>12.12. По окончании уборки весь уборочный инвентарь промывают с использованием моющих средств, ополаскивают проточной водой и просушивают. Хранят уборочный инвентарь в отведенном для этих целей месте.</w:t>
      </w:r>
    </w:p>
    <w:p w:rsidR="00511747" w:rsidRDefault="00511747" w:rsidP="00511747">
      <w:r>
        <w:lastRenderedPageBreak/>
        <w:t>12.13. Санитарное содержание помещений и дезинфекционные мероприятия в подразделениях дошкольного образования проводятся в соответствии с санитарно-эпидемиологическими требованиями к устройству, содержанию и организации режима работы дошкольных организаций.</w:t>
      </w:r>
    </w:p>
    <w:p w:rsidR="00511747" w:rsidRDefault="00511747" w:rsidP="00511747"/>
    <w:p w:rsidR="00511747" w:rsidRDefault="00511747" w:rsidP="00511747">
      <w:r>
        <w:t>12.14. Санитарное состояние помещений пищеблока следует поддерживать с учетом санитарно-эпидемических требований к организации питания обучающихся в общеобразовательных учреждениях. При наличии бассейна уборка и дезинфекция помещений и оборудования проводится в соответствии с санитарными правилами для плавательных бассейнов.</w:t>
      </w:r>
    </w:p>
    <w:p w:rsidR="00511747" w:rsidRDefault="00511747" w:rsidP="00511747"/>
    <w:p w:rsidR="00511747" w:rsidRDefault="00511747" w:rsidP="00511747">
      <w:r>
        <w:t>12.15. Спортивный инвентарь подлежит ежедневной обработке моющими средствами.</w:t>
      </w:r>
    </w:p>
    <w:p w:rsidR="00511747" w:rsidRDefault="00511747" w:rsidP="00511747"/>
    <w:p w:rsidR="00511747" w:rsidRDefault="00511747" w:rsidP="00511747">
      <w:r>
        <w:t>Спортивный инвентарь, размещенный в зале, протирают увлажненной ветошью, металлические части - сухой ветошью в конце каждой учебной смены. После каждого занятия спортзал проветривают не менее 10 минут. Спортивный ковер очищают ежедневно с использованием пылесоса, не менее 3 раз в месяц проводят его влажную чистку с использованием моющего пылесоса. Спортивные маты ежедневно протирают мыльн</w:t>
      </w:r>
      <w:proofErr w:type="gramStart"/>
      <w:r>
        <w:t>о-</w:t>
      </w:r>
      <w:proofErr w:type="gramEnd"/>
      <w:r>
        <w:t xml:space="preserve"> содовым раствором.</w:t>
      </w:r>
    </w:p>
    <w:p w:rsidR="00511747" w:rsidRDefault="00511747" w:rsidP="00511747">
      <w:r>
        <w:t>12.16. При наличии ковров и ковровых покрытий (в помещениях начальной общеобразовательной школы, групп продленного дня, интернате) их очищают пылесосом в ежедневном режиме, а также 1 раз в год подвергают просушиванию и выколачиванию на свежем воздухе.</w:t>
      </w:r>
    </w:p>
    <w:p w:rsidR="00511747" w:rsidRDefault="00511747" w:rsidP="00511747">
      <w:r>
        <w:t>12.17. При появлении в учреждении синантропных насекомых и грызунов на территории общеобразовательного учреждения и во всех помещениях необходимо проводить дезинсекцию и дератизацию силами специализированных организаций в соответствии с нормативно-методическими документами.</w:t>
      </w:r>
    </w:p>
    <w:p w:rsidR="00511747" w:rsidRDefault="00511747" w:rsidP="00511747">
      <w:r>
        <w:t xml:space="preserve">С целью предупреждения </w:t>
      </w:r>
      <w:proofErr w:type="spellStart"/>
      <w:r>
        <w:t>выплода</w:t>
      </w:r>
      <w:proofErr w:type="spellEnd"/>
      <w:r>
        <w:t xml:space="preserve"> мух и уничтожения их на фазе развития один раз в 5 - 10 дней надворные туалеты обрабатывают разрешенными дезинфицирующими средствами в соответствии с нормативно-методическими документами по борьбе с мухами.</w:t>
      </w:r>
    </w:p>
    <w:p w:rsidR="00511747" w:rsidRDefault="00511747" w:rsidP="00511747"/>
    <w:p w:rsidR="00511747" w:rsidRDefault="00511747" w:rsidP="00511747">
      <w:r>
        <w:t>XIII. Требования к соблюдению санитарных правил</w:t>
      </w:r>
    </w:p>
    <w:p w:rsidR="00511747" w:rsidRDefault="00511747" w:rsidP="00511747">
      <w:r>
        <w:t>13.1. Руководитель общеобразовательного учреждения является ответственным лицом за организацию и полноту выполнения настоящих санитарных правил, в том числе обеспечивает:</w:t>
      </w:r>
    </w:p>
    <w:p w:rsidR="00511747" w:rsidRDefault="00511747" w:rsidP="00511747">
      <w:r>
        <w:t>- наличие в учреждении настоящих санитарных правил и доведение их содержания до работников учреждения;</w:t>
      </w:r>
    </w:p>
    <w:p w:rsidR="00511747" w:rsidRDefault="00511747" w:rsidP="00511747">
      <w:r>
        <w:t>- выполнение требований санитарных правил всеми работниками учреждения;</w:t>
      </w:r>
    </w:p>
    <w:p w:rsidR="00511747" w:rsidRDefault="00511747" w:rsidP="00511747">
      <w:r>
        <w:t>- необходимые условия для соблюдения санитарных правил;</w:t>
      </w:r>
    </w:p>
    <w:p w:rsidR="00511747" w:rsidRDefault="00511747" w:rsidP="00511747">
      <w:r>
        <w:lastRenderedPageBreak/>
        <w:t>- прием на работу лиц, имеющих допуск по состоянию здоровья, прошедших профессиональную гигиеническую подготовку и аттестацию;</w:t>
      </w:r>
    </w:p>
    <w:p w:rsidR="00511747" w:rsidRDefault="00511747" w:rsidP="00511747">
      <w:r>
        <w:t>- наличие медицинских книжек на каждого работника и своевременное прохождение ими периодических медицинских обследований;</w:t>
      </w:r>
    </w:p>
    <w:p w:rsidR="00511747" w:rsidRDefault="00511747" w:rsidP="00511747">
      <w:r>
        <w:t>- организацию мероприятий по дезинфекции, дезинсекции и дератизации;</w:t>
      </w:r>
    </w:p>
    <w:p w:rsidR="00511747" w:rsidRDefault="00511747" w:rsidP="00511747">
      <w:r>
        <w:t>- наличие аптечек для оказания первой медицинской помощи и их своевременное пополнение.</w:t>
      </w:r>
    </w:p>
    <w:p w:rsidR="00511747" w:rsidRDefault="00511747" w:rsidP="00511747">
      <w:r>
        <w:t xml:space="preserve">13.2. Медицинский персонал общеобразовательного учреждения осуществляет повседневный </w:t>
      </w:r>
      <w:proofErr w:type="gramStart"/>
      <w:r>
        <w:t>контроль за</w:t>
      </w:r>
      <w:proofErr w:type="gramEnd"/>
      <w:r>
        <w:t xml:space="preserve"> соблюдением требований санитарных правил.</w:t>
      </w:r>
    </w:p>
    <w:p w:rsidR="00511747" w:rsidRDefault="00511747" w:rsidP="00511747">
      <w:r>
        <w:t>* Постановление Правительства Российской Федерации от 31.03.2009 N 277 "Об утверждении Положения о лицензировании образовательной деятельности".</w:t>
      </w:r>
    </w:p>
    <w:p w:rsidR="00511747" w:rsidRDefault="00511747" w:rsidP="00511747">
      <w:r>
        <w:t>Приложение 1 к СанПиН 2.4.2.2821-10</w:t>
      </w:r>
    </w:p>
    <w:p w:rsidR="00511747" w:rsidRDefault="00511747" w:rsidP="00511747">
      <w:r>
        <w:t xml:space="preserve">Рекомендации по воспитанию и формированию правильной рабочей позы у </w:t>
      </w:r>
      <w:proofErr w:type="gramStart"/>
      <w:r>
        <w:t>обучающихся</w:t>
      </w:r>
      <w:proofErr w:type="gramEnd"/>
    </w:p>
    <w:p w:rsidR="00511747" w:rsidRDefault="00511747" w:rsidP="00511747">
      <w:r>
        <w:t>В целях формирования правильной осанки и сохранения здоровья необходимо с первых дней обучения в общеобразовательном учреждении воспитывать и формировать правильную рабочую позу обучающихся за школьной партой. Для этого необходимо посвятить специальный урок в первых классах.</w:t>
      </w:r>
    </w:p>
    <w:p w:rsidR="00511747" w:rsidRDefault="00511747" w:rsidP="00511747">
      <w:proofErr w:type="gramStart"/>
      <w:r>
        <w:t>Для формирования правильной осанки необходимо обеспечить рабочее место для обучающегося мебелью в соответствии с его ростом; приучить его сохранять во время учебных занятий правильную рабочую позу, которая наименее утомительна: сидеть глубоко на стуле, ровно держать корпус и голову; ноги должны быть согнуты в тазобедренном и коленном суставах, ступни опираться на пол, предплечья свободно лежать на столе.</w:t>
      </w:r>
      <w:proofErr w:type="gramEnd"/>
    </w:p>
    <w:p w:rsidR="00511747" w:rsidRDefault="00511747" w:rsidP="00511747"/>
    <w:p w:rsidR="00511747" w:rsidRDefault="00511747" w:rsidP="00511747">
      <w:r>
        <w:t>При размещении обучающегося за рабочим столом стул задвигается под стол так, чтобы при опоре на спинку между грудью и столом помещалась его ладонь.</w:t>
      </w:r>
    </w:p>
    <w:p w:rsidR="00511747" w:rsidRDefault="00511747" w:rsidP="00511747">
      <w:r>
        <w:t>Для рационального подбора мебели с целью профилактики нарушений костно-мышечной системы рекомендуется все учебные помещения и кабинеты оснащать ростовыми линейками.</w:t>
      </w:r>
    </w:p>
    <w:p w:rsidR="00511747" w:rsidRDefault="00511747" w:rsidP="00511747">
      <w:r>
        <w:t>Учитель объясняет обучающимся, как надо держать голову, плечи, руки, и подчеркивает, что нельзя опираться грудью о край парты (стола); расстояние от глаз до книги или тетради должно равняться длине предплечья от локтя до конца пальцев. Руки лежат свободно, не прижимаясь к столу, на тетради лежит правая рука и пальцы левой. Обе ноги всей ступней опираются на пол.</w:t>
      </w:r>
    </w:p>
    <w:p w:rsidR="00511747" w:rsidRDefault="00511747" w:rsidP="00511747">
      <w:r>
        <w:t xml:space="preserve">При овладении навыками письма </w:t>
      </w:r>
      <w:proofErr w:type="gramStart"/>
      <w:r>
        <w:t>обучающийся</w:t>
      </w:r>
      <w:proofErr w:type="gramEnd"/>
      <w:r>
        <w:t xml:space="preserve"> опирается о спинку парты (стула) поясницей, при объяснении учителя - сидит более свободно, опирается о спинку парты (стула) не только крестцово-поясничной, но и подлопаточной частью спины. Учитель после объяснения и показа правильной посадки за партой просит </w:t>
      </w:r>
      <w:proofErr w:type="gramStart"/>
      <w:r>
        <w:t>обучающихся</w:t>
      </w:r>
      <w:proofErr w:type="gramEnd"/>
      <w:r>
        <w:t xml:space="preserve"> всего класса сесть правильно и, обходя класс, поправляет в случае необходимости.</w:t>
      </w:r>
    </w:p>
    <w:p w:rsidR="00511747" w:rsidRDefault="00511747" w:rsidP="00511747">
      <w:r>
        <w:t xml:space="preserve">В учебном кабинете следует поместить таблицу "Правильно сиди при письме", чтобы </w:t>
      </w:r>
      <w:proofErr w:type="gramStart"/>
      <w:r>
        <w:t>обучающиеся</w:t>
      </w:r>
      <w:proofErr w:type="gramEnd"/>
      <w:r>
        <w:t xml:space="preserve"> всегда имели ее перед глазами. Вместе с тем обучающимся необходимо показать </w:t>
      </w:r>
      <w:r>
        <w:lastRenderedPageBreak/>
        <w:t>таблицы, демонстрирующие дефекты в осанке, возникающие в результате неправильной посадки. Выработка определенного навыка достигается не только объяснением, подкрепленным показом, а и систематическим повторением. Для выработки навыка правильной посадки педагогический работник должен повседневно контролировать правильность позы обучающихся во время занятий.</w:t>
      </w:r>
    </w:p>
    <w:p w:rsidR="00511747" w:rsidRDefault="00511747" w:rsidP="00511747">
      <w:proofErr w:type="gramStart"/>
      <w:r>
        <w:t>Роль учителя в воспитании у обучающихся правильной посадки особенно велика в течение первых трех - четырех лет обучения в общеобразовательном учреждении, когда у них формируется этот навык, а также и в последующие годы обучения.</w:t>
      </w:r>
      <w:proofErr w:type="gramEnd"/>
    </w:p>
    <w:p w:rsidR="00511747" w:rsidRDefault="00511747" w:rsidP="00511747">
      <w:proofErr w:type="gramStart"/>
      <w:r>
        <w:t xml:space="preserve">Учитель при сотрудничестве с родителями может дать рекомендации по выбору ранца для учебников и школьных принадлежностей: вес ранца без учебников для учащихся 1 - 4 классов должен быть не более 700 г. При этом ранец должен иметь широкие лямки (4 - 4,5 см) и достаточную </w:t>
      </w:r>
      <w:proofErr w:type="spellStart"/>
      <w:r>
        <w:t>формоустойчивость</w:t>
      </w:r>
      <w:proofErr w:type="spellEnd"/>
      <w:r>
        <w:t>, обеспечивающую его плотное прилегание к спине обучающегося и равномерное распределение веса.</w:t>
      </w:r>
      <w:proofErr w:type="gramEnd"/>
      <w:r>
        <w:t xml:space="preserve"> Материал для изготовления ранцев должен быть легким, прочным, с водоотталкивающим покрытием, удобным для чистки.</w:t>
      </w:r>
    </w:p>
    <w:p w:rsidR="00511747" w:rsidRDefault="00511747" w:rsidP="00511747">
      <w:r>
        <w:t>Приложение 2 к СанПиН 2.4.2.2821-10</w:t>
      </w:r>
    </w:p>
    <w:p w:rsidR="00511747" w:rsidRDefault="00511747" w:rsidP="00511747">
      <w:r>
        <w:t>Приложение 3 к СанПиН 2.4.2.2821-10</w:t>
      </w:r>
    </w:p>
    <w:p w:rsidR="00511747" w:rsidRDefault="00511747" w:rsidP="00511747">
      <w:r>
        <w:t>Приложение 4 к СанПиН 2.4.2.2821-10</w:t>
      </w:r>
    </w:p>
    <w:p w:rsidR="00511747" w:rsidRDefault="00511747" w:rsidP="00511747"/>
    <w:p w:rsidR="00511747" w:rsidRDefault="00511747" w:rsidP="00511747">
      <w:r>
        <w:t>Рекомендуемый комплекс упражнений</w:t>
      </w:r>
    </w:p>
    <w:p w:rsidR="00511747" w:rsidRDefault="00511747" w:rsidP="00511747">
      <w:r>
        <w:t>физкультурных минуток (ФМ)</w:t>
      </w:r>
    </w:p>
    <w:p w:rsidR="00511747" w:rsidRDefault="00511747" w:rsidP="00511747">
      <w:r>
        <w:t>Учебные занятия, сочетающие в себе психическую, статическую, динамическую нагрузки на отдельные органы и системы и на весь организм в целом, требуют проведения на уроках физкультурных минуток (далее - ФМ) для снятия локального утомления и ФМ общего воздействия.</w:t>
      </w:r>
    </w:p>
    <w:p w:rsidR="00511747" w:rsidRDefault="00511747" w:rsidP="00511747"/>
    <w:p w:rsidR="00511747" w:rsidRDefault="00511747" w:rsidP="00511747">
      <w:r>
        <w:t>ФМ для улучшения мозгового кровообращения:</w:t>
      </w:r>
    </w:p>
    <w:p w:rsidR="00511747" w:rsidRDefault="00511747" w:rsidP="00511747">
      <w:r>
        <w:t>1. Исходное положение (далее - и.п.) - сидя на стуле. 1 - 2 - отвести голову назад и плавно наклонить назад, 3 - 4 - голову наклонить вперед, плечи не поднимать. Повторить 4 - 6 раз. Темп медленный.</w:t>
      </w:r>
    </w:p>
    <w:p w:rsidR="00511747" w:rsidRDefault="00511747" w:rsidP="00511747">
      <w:r>
        <w:t>2. И.п. - сидя, руки на поясе. 1 - поворот головы направо, 2 - и.п., 3 - поворот головы налево, 4 - и.п. Повторить 6 - 8 раз. Темп медленный.</w:t>
      </w:r>
    </w:p>
    <w:p w:rsidR="00511747" w:rsidRDefault="00511747" w:rsidP="00511747">
      <w:r>
        <w:t>3. И.п. - стоя или сидя, руки на поясе. 1 - махом левую руку занести через правое плечо, голову повернуть налево. 2 - и.п., 3 - 4 - то же правой рукой. Повторить 4 - 6 раз. Темп медленный.</w:t>
      </w:r>
    </w:p>
    <w:p w:rsidR="00511747" w:rsidRDefault="00511747" w:rsidP="00511747"/>
    <w:p w:rsidR="00511747" w:rsidRDefault="00511747" w:rsidP="00511747">
      <w:r>
        <w:t>ФМ для снятия утомления с плечевого пояса и рук:</w:t>
      </w:r>
    </w:p>
    <w:p w:rsidR="00511747" w:rsidRDefault="00511747" w:rsidP="00511747">
      <w:r>
        <w:lastRenderedPageBreak/>
        <w:t>1. И.п. - стоя или сидя, руки на поясе. 1 - правую руку вперед, левую вверх. 2 - переменить положения рук. Повторить 3 - 4 раза, затем расслабленно опустить вниз и потрясти кистями, голову наклонить вперед. Темп средний.</w:t>
      </w:r>
    </w:p>
    <w:p w:rsidR="00511747" w:rsidRDefault="00511747" w:rsidP="00511747">
      <w:r>
        <w:t>2. И.п. - стоя или сидя, кисти тыльной стороной на поясе. 1 - 2 - свести локти вперед, голову наклонить вперед, 3 - 4 - локти назад, прогнуться. Повторить 6 - 8 раз, затем руки вниз и потрясти расслабленно. Темп медленный.</w:t>
      </w:r>
    </w:p>
    <w:p w:rsidR="00511747" w:rsidRDefault="00511747" w:rsidP="00511747">
      <w:r>
        <w:t>3. И.п. - сидя, руки вверх. 1 - сжать кисти в кулак, 2 - разжать кисти. Повторить 6 - 8 раз, затем руки расслабленно опустить вниз и потрясти кистями. Темп средний.</w:t>
      </w:r>
    </w:p>
    <w:p w:rsidR="00511747" w:rsidRDefault="00511747" w:rsidP="00511747"/>
    <w:p w:rsidR="00511747" w:rsidRDefault="00511747" w:rsidP="00511747">
      <w:r>
        <w:t>ФМ для снятия утомления с туловища:</w:t>
      </w:r>
    </w:p>
    <w:p w:rsidR="00511747" w:rsidRDefault="00511747" w:rsidP="00511747">
      <w:r>
        <w:t>1. И.п. - стойка ноги врозь, руки за голову. 1 - резко повернуть таз направо. 2 - резко повернуть таз налево. Во время поворотов плечевой пояс оставить неподвижным. Повторить 6 - 8 раз. Темп средний.</w:t>
      </w:r>
    </w:p>
    <w:p w:rsidR="00511747" w:rsidRDefault="00511747" w:rsidP="00511747">
      <w:r>
        <w:t>2. И.п. - стойка ноги врозь, руки за голову. 1 - 5 - круговые движения тазом в одну сторону, 4 - 6 - то же в другую сторону, 7 - 8 - руки вниз и расслабленно потрясти кистями. Повторить 4 - 6 раз. Темп средний.</w:t>
      </w:r>
    </w:p>
    <w:p w:rsidR="00511747" w:rsidRDefault="00511747" w:rsidP="00511747">
      <w:r>
        <w:t>3. И.п. - стойка ноги врозь. 1 - 2 - наклон вперед, правая рука скользит вдоль ноги вниз, левая, сгибаясь, вдоль тела вверх, 3 - 4 - и.п., 5 - 8 - то же в другую сторону. Повторить 6 - 8 раз. Темп средний.</w:t>
      </w:r>
    </w:p>
    <w:p w:rsidR="00511747" w:rsidRDefault="00511747" w:rsidP="00511747">
      <w:r>
        <w:t>ФМ общего воздействия комплектуются из упражнений для разных групп мышц с учетом их напряжения в процессе деятельности.</w:t>
      </w:r>
    </w:p>
    <w:p w:rsidR="00511747" w:rsidRDefault="00511747" w:rsidP="00511747"/>
    <w:p w:rsidR="00511747" w:rsidRDefault="00511747" w:rsidP="00511747">
      <w:proofErr w:type="gramStart"/>
      <w:r>
        <w:t>Комплекс упражнений ФМ для обучающихся I ступени образования на уроках с элементами письма:</w:t>
      </w:r>
      <w:proofErr w:type="gramEnd"/>
    </w:p>
    <w:p w:rsidR="00511747" w:rsidRDefault="00511747" w:rsidP="00511747">
      <w:r>
        <w:t xml:space="preserve">1. Упражнения для улучшения мозгового кровообращения. </w:t>
      </w:r>
      <w:proofErr w:type="gramStart"/>
      <w:r>
        <w:t>И.п. - сидя, руки на поясе. 1 - поворот головы направо, 2 - и.п., 3 - поворот головы налево, 4 - и.п., 5 - плавно наклонить голову назад, 6 - и.п., 7 - голову наклонить вперед.</w:t>
      </w:r>
      <w:proofErr w:type="gramEnd"/>
      <w:r>
        <w:t xml:space="preserve"> Повторить 4 - 6 раз. Темп медленный.</w:t>
      </w:r>
    </w:p>
    <w:p w:rsidR="00511747" w:rsidRDefault="00511747" w:rsidP="00511747">
      <w:r>
        <w:t>2. Упражнения для снятия утомления с мелких мышц кисти. И.п. - сидя, руки подняты вверх. 1 - сжать кисти в кулак, 2 - разжать кисти. Повторить 6 - 8 раз, затем руки расслабленно опустить вниз и потрясти кистями. Темп средний.</w:t>
      </w:r>
    </w:p>
    <w:p w:rsidR="00511747" w:rsidRDefault="00511747" w:rsidP="00511747">
      <w:r>
        <w:t>3. Упражнение для снятия утомления с мышц туловища. И.п. - стойка ноги врозь, руки за голову. 1 - резко повернуть таз направо. 2 - резко повернуть таз налево. Во время поворотов плечевой пояс оставить неподвижным. Повторить 4 - 6 раз. Темп средний.</w:t>
      </w:r>
    </w:p>
    <w:p w:rsidR="00511747" w:rsidRDefault="00511747" w:rsidP="00511747">
      <w:r>
        <w:t xml:space="preserve">4. Упражнение для мобилизации внимания. </w:t>
      </w:r>
      <w:proofErr w:type="gramStart"/>
      <w:r>
        <w:t>И.п. - стоя, руки вдоль туловища. 1 - правую руку на пояс, 2 - левую руку на пояс, 3 - правую руку на плечо, 4 - левую руку на плечо, 5 - правую руку вверх, 6 - левую руку вверх, 7 - 8 - хлопки руками над головой, 9 - опустить левую руку на плечо, 10 - правую руку на плечо, 11 - левую руку на пояс, 12 - правую руку на</w:t>
      </w:r>
      <w:proofErr w:type="gramEnd"/>
      <w:r>
        <w:t xml:space="preserve"> пояс, 13 - 14 - хлопки руками </w:t>
      </w:r>
      <w:r>
        <w:lastRenderedPageBreak/>
        <w:t>по бедрам. Повторить 4 - 6 раз. Темп - 1 раз медленный, 2 - 3 раза - средний, 4 - 5 - быстрый, 6 - медленный.</w:t>
      </w:r>
    </w:p>
    <w:p w:rsidR="00511747" w:rsidRDefault="00511747" w:rsidP="00511747">
      <w:r>
        <w:t>Приложение 5 к СанПиН 2.4.2.2821-10</w:t>
      </w:r>
    </w:p>
    <w:p w:rsidR="00511747" w:rsidRDefault="00511747" w:rsidP="00511747"/>
    <w:p w:rsidR="00511747" w:rsidRDefault="00511747" w:rsidP="00511747">
      <w:r>
        <w:t>Рекомендуемый комплекс упражнений гимнастики глаз</w:t>
      </w:r>
    </w:p>
    <w:p w:rsidR="00511747" w:rsidRDefault="00511747" w:rsidP="00511747">
      <w:r>
        <w:t>1. Быстро поморгать, закрыть глаза и посидеть спокойно, медленно считая до 5. Повторять 4 - 5 раз.</w:t>
      </w:r>
    </w:p>
    <w:p w:rsidR="00511747" w:rsidRDefault="00511747" w:rsidP="00511747">
      <w:r>
        <w:t xml:space="preserve">2. </w:t>
      </w:r>
      <w:proofErr w:type="gramStart"/>
      <w:r>
        <w:t>Крепко зажмурить глаза (считать до 3, открыть их и посмотреть вдаль (считать до 5).</w:t>
      </w:r>
      <w:proofErr w:type="gramEnd"/>
      <w:r>
        <w:t xml:space="preserve"> Повторять 4 - 5 раз.</w:t>
      </w:r>
    </w:p>
    <w:p w:rsidR="00511747" w:rsidRDefault="00511747" w:rsidP="00511747">
      <w:r>
        <w:t>3. Вытянуть правую руку вперед. Следить глазами, не поворачивая головы, за медленными движениями указательного пальца вытянутой руки влево и вправо, вверх и вниз. Повторять 4 - 5 раз.</w:t>
      </w:r>
    </w:p>
    <w:p w:rsidR="00511747" w:rsidRDefault="00511747" w:rsidP="00511747">
      <w:r>
        <w:t xml:space="preserve">4. Посмотреть на указательный палец вытянутой </w:t>
      </w:r>
      <w:proofErr w:type="gramStart"/>
      <w:r>
        <w:t>руки</w:t>
      </w:r>
      <w:proofErr w:type="gramEnd"/>
      <w:r>
        <w:t xml:space="preserve"> на счет 1 - 4, потом перенести взор вдаль на счет 1 - 6. Повторять 4 - 5 раз.</w:t>
      </w:r>
    </w:p>
    <w:p w:rsidR="00511747" w:rsidRDefault="00511747" w:rsidP="00511747">
      <w:r>
        <w:t>5. В среднем темпе проделать 3 - 4 круговых движения глазами в правую сторону, столько же в левую сторону. Расслабив глазные мышцы, посмотреть вдаль на счет 1 - 6. Повторять 1 - 2 раза.</w:t>
      </w:r>
    </w:p>
    <w:p w:rsidR="00511747" w:rsidRDefault="00511747" w:rsidP="00511747">
      <w:r>
        <w:t>Приложение 6 к СанПиН 2.4.2.2821-10</w:t>
      </w:r>
    </w:p>
    <w:p w:rsidR="00511747" w:rsidRDefault="00511747" w:rsidP="00511747">
      <w:r>
        <w:t>Рекомендации к организации и режиму работы</w:t>
      </w:r>
    </w:p>
    <w:p w:rsidR="00511747" w:rsidRDefault="00511747" w:rsidP="00511747">
      <w:r>
        <w:t>групп продленного дня</w:t>
      </w:r>
    </w:p>
    <w:p w:rsidR="00511747" w:rsidRDefault="00511747" w:rsidP="00511747"/>
    <w:p w:rsidR="00511747" w:rsidRDefault="00511747" w:rsidP="00511747">
      <w:r>
        <w:t>Общие положения.</w:t>
      </w:r>
    </w:p>
    <w:p w:rsidR="00511747" w:rsidRDefault="00511747" w:rsidP="00511747">
      <w:r>
        <w:t xml:space="preserve">Комплектовать группы продленного дня рекомендуется из обучающихся одного класса либо параллельных классов. Пребывание </w:t>
      </w:r>
      <w:proofErr w:type="gramStart"/>
      <w:r>
        <w:t>обучающихся</w:t>
      </w:r>
      <w:proofErr w:type="gramEnd"/>
      <w:r>
        <w:t xml:space="preserve"> в группе продленного дня одновременно с образовательным процессом может охватывать период времени пребывания обучающихся в общеобразовательном учреждении с 8.00 - 8.30 до 18.00 - 19.00.</w:t>
      </w:r>
    </w:p>
    <w:p w:rsidR="00511747" w:rsidRDefault="00511747" w:rsidP="00511747">
      <w:r>
        <w:t xml:space="preserve">Помещения групп продленного дня для обучающихся I - VIII классов </w:t>
      </w:r>
      <w:proofErr w:type="spellStart"/>
      <w:proofErr w:type="gramStart"/>
      <w:r>
        <w:t>це</w:t>
      </w:r>
      <w:proofErr w:type="spellEnd"/>
      <w:r>
        <w:t xml:space="preserve"> </w:t>
      </w:r>
      <w:proofErr w:type="spellStart"/>
      <w:r>
        <w:t>лесообразно</w:t>
      </w:r>
      <w:proofErr w:type="spellEnd"/>
      <w:proofErr w:type="gramEnd"/>
      <w:r>
        <w:t xml:space="preserve"> размещать в пределах соответствующих учебных секций, включая рекреации.</w:t>
      </w:r>
    </w:p>
    <w:p w:rsidR="00511747" w:rsidRDefault="00511747" w:rsidP="00511747">
      <w:r>
        <w:t>Рекомендуется для обучающихся первых классов группы продленного дня выделять спальные помещения и игровые комнаты. При отсутствии в общеобразовательном учреждении специальных помещений для организации сна и игр могут быть использованы универсальные помещения, объединяющие спальню и игровую, оборудованные встроенной мебелью: шкафы, одноярусные кровати.</w:t>
      </w:r>
    </w:p>
    <w:p w:rsidR="00511747" w:rsidRDefault="00511747" w:rsidP="00511747">
      <w:proofErr w:type="gramStart"/>
      <w:r>
        <w:t>Для обучающихся II-VIII классов в зависимости от конкретных возможностей рекомендуется выделить закрепленные помещения для организации игровой деятельности, кружковой работы, занятий по желанию обучающихся, дневного сна для ослабленных.</w:t>
      </w:r>
      <w:proofErr w:type="gramEnd"/>
    </w:p>
    <w:p w:rsidR="00511747" w:rsidRDefault="00511747" w:rsidP="00511747"/>
    <w:p w:rsidR="00511747" w:rsidRDefault="00511747" w:rsidP="00511747">
      <w:r>
        <w:t>Режим дня.</w:t>
      </w:r>
    </w:p>
    <w:p w:rsidR="00511747" w:rsidRDefault="00511747" w:rsidP="00511747">
      <w:r>
        <w:t>Для обеспечения максимально возможного оздоровительного влияния и сохранения работоспособности обучающихся, посещающих группы продленного дня, необходима рациональная организация режима дня, начиная с момента прихода в общеобразовательное учреждение, и широкое проведение физкультурно-оздоровительных мероприятий.</w:t>
      </w:r>
    </w:p>
    <w:p w:rsidR="00511747" w:rsidRDefault="00511747" w:rsidP="00511747">
      <w:proofErr w:type="gramStart"/>
      <w:r>
        <w:t>Наилучшим сочетанием видов деятельности обучающихся в группах продленного дня является их двигательная активность на воздухе до начала самоподготовки (прогулка, подвижные и спортивные игры, общественно-полезный труд на участке общеобразовательного учреждения, если он предусмотрен образовательной программой), а после самоподготовки - участие в мероприятиях эмоционального характера (занятия в кружках, игры, посещение зрелищных мероприятий, подготовка и проведение концертов самодеятельности, викторин и другие мероприятия).</w:t>
      </w:r>
      <w:proofErr w:type="gramEnd"/>
    </w:p>
    <w:p w:rsidR="00511747" w:rsidRDefault="00511747" w:rsidP="00511747">
      <w:r>
        <w:t xml:space="preserve">В режиме дня должны обязательно предусматриваться: питание, </w:t>
      </w:r>
      <w:proofErr w:type="gramStart"/>
      <w:r>
        <w:t>про</w:t>
      </w:r>
      <w:proofErr w:type="gramEnd"/>
      <w:r>
        <w:t xml:space="preserve"> </w:t>
      </w:r>
      <w:proofErr w:type="gramStart"/>
      <w:r>
        <w:t>гулка</w:t>
      </w:r>
      <w:proofErr w:type="gramEnd"/>
      <w:r>
        <w:t>, дневной сон для обучающихся 1-х классов и ослабленных обучающихся II - III классов, самоподготовка, общественно-полезный труд, кружковая работа и широкое проведение физкультурно-оздоровительных мероприятий.</w:t>
      </w:r>
    </w:p>
    <w:p w:rsidR="00511747" w:rsidRDefault="00511747" w:rsidP="00511747">
      <w:r>
        <w:t>Отдых на свежем воздухе.</w:t>
      </w:r>
    </w:p>
    <w:p w:rsidR="00511747" w:rsidRDefault="00511747" w:rsidP="00511747">
      <w:r>
        <w:t>После окончания учебных занятий в общеобразовательном учреждении для восстановления работоспособности обучающихся перед выполнением домашних заданий организуется отдых длительностью не менее 2 часов. Основная часть этого времени отводится на свежем воздухе. Целесообразно предусмотреть прогулки:</w:t>
      </w:r>
    </w:p>
    <w:p w:rsidR="00511747" w:rsidRDefault="00511747" w:rsidP="00511747">
      <w:r>
        <w:t>- до обеда длительностью не менее 1 часа, после окончания учебных занятий в школе;</w:t>
      </w:r>
    </w:p>
    <w:p w:rsidR="00511747" w:rsidRDefault="00511747" w:rsidP="00511747">
      <w:r>
        <w:t>- перед самоподготовкой в течение часа.</w:t>
      </w:r>
    </w:p>
    <w:p w:rsidR="00511747" w:rsidRDefault="00511747" w:rsidP="00511747">
      <w:r>
        <w:t xml:space="preserve">Прогулки рекомендуется сопровождать спортивными, подвижными </w:t>
      </w:r>
      <w:proofErr w:type="spellStart"/>
      <w:proofErr w:type="gramStart"/>
      <w:r>
        <w:t>иг</w:t>
      </w:r>
      <w:proofErr w:type="spellEnd"/>
      <w:r>
        <w:t xml:space="preserve"> рами</w:t>
      </w:r>
      <w:proofErr w:type="gramEnd"/>
      <w:r>
        <w:t xml:space="preserve"> и физическими упражнениями. В зимнее время полезно организовать занятия конькобежным спортом, лыжами 2 раза в неделю. В теплое время года рекомендуется организовать занятия легкой атлетикой, волейболом, баскетболом, теннисом и другими спортивными играми на открытом воздухе. Рекомендуется также использовать плавательный бассейн для занятий плаванием и водным спортом.</w:t>
      </w:r>
    </w:p>
    <w:p w:rsidR="00511747" w:rsidRDefault="00511747" w:rsidP="00511747">
      <w:r>
        <w:t>Обучающиеся, отнесенные к специальной медицинской группе или перенесшие острые заболевания, во время спортивных и подвижных игр выполняют упражнения, не связанные со значительной нагрузкой.</w:t>
      </w:r>
    </w:p>
    <w:p w:rsidR="00511747" w:rsidRDefault="00511747" w:rsidP="00511747">
      <w:r>
        <w:t>Одежда обучающихся во время занятий на открытом воздухе должна предохранять их от переохлаждения и перегревания и не стеснять движений.</w:t>
      </w:r>
    </w:p>
    <w:p w:rsidR="00511747" w:rsidRDefault="00511747" w:rsidP="00511747">
      <w:r>
        <w:t>В непогоду подвижные игры можно переносить в хорошо проветриваемые помещения.</w:t>
      </w:r>
    </w:p>
    <w:p w:rsidR="00511747" w:rsidRDefault="00511747" w:rsidP="00511747"/>
    <w:p w:rsidR="00511747" w:rsidRDefault="00511747" w:rsidP="00511747">
      <w:r>
        <w:lastRenderedPageBreak/>
        <w:t xml:space="preserve">Местом для отдыха на свежем воздухе и проведения спортивного часа может быть пришкольный участок или специально оборудованные </w:t>
      </w:r>
      <w:proofErr w:type="spellStart"/>
      <w:proofErr w:type="gramStart"/>
      <w:r>
        <w:t>пло</w:t>
      </w:r>
      <w:proofErr w:type="spellEnd"/>
      <w:r>
        <w:t xml:space="preserve"> </w:t>
      </w:r>
      <w:proofErr w:type="spellStart"/>
      <w:r>
        <w:t>щадки</w:t>
      </w:r>
      <w:proofErr w:type="spellEnd"/>
      <w:proofErr w:type="gramEnd"/>
      <w:r>
        <w:t>. Кроме того, для этих целей могут быть использованы прилежащие скверы, парки, лес, стадионы.</w:t>
      </w:r>
    </w:p>
    <w:p w:rsidR="00511747" w:rsidRDefault="00511747" w:rsidP="00511747">
      <w:r>
        <w:t>Организация дневного сна для первоклассников и ослабленных детей.</w:t>
      </w:r>
    </w:p>
    <w:p w:rsidR="00511747" w:rsidRDefault="00511747" w:rsidP="00511747">
      <w:r>
        <w:t>Сон снимает усталость и возбуждение детей, длительное время находящихся в большом коллективе, повышает их работоспособность. Длительность дневного сна должна быть не менее 1 часа.</w:t>
      </w:r>
    </w:p>
    <w:p w:rsidR="00511747" w:rsidRDefault="00511747" w:rsidP="00511747">
      <w:r>
        <w:t xml:space="preserve">Для организации дневного сна должны быть выделены либо </w:t>
      </w:r>
      <w:proofErr w:type="spellStart"/>
      <w:proofErr w:type="gramStart"/>
      <w:r>
        <w:t>специаль</w:t>
      </w:r>
      <w:proofErr w:type="spellEnd"/>
      <w:r>
        <w:t xml:space="preserve"> </w:t>
      </w:r>
      <w:proofErr w:type="spellStart"/>
      <w:r>
        <w:t>ные</w:t>
      </w:r>
      <w:proofErr w:type="spellEnd"/>
      <w:proofErr w:type="gramEnd"/>
      <w:r>
        <w:t xml:space="preserve"> спальные, либо универсальные помещения площадью из расчета 4,0 м [2] на одного учащегося, оборудованные подростковыми (размером 1600 х 700 мм) или встроенными одноярусными кроватями.</w:t>
      </w:r>
    </w:p>
    <w:p w:rsidR="00511747" w:rsidRDefault="00511747" w:rsidP="00511747">
      <w:r>
        <w:t>При расстановке кроватей необходимо соблюдать расстояние между: длинными сторонами кровати - 50 см; изголовьями - 30 см; кроватью и наружной стеной - 60 см, а для северных районов страны - 100 см.</w:t>
      </w:r>
    </w:p>
    <w:p w:rsidR="00511747" w:rsidRDefault="00511747" w:rsidP="00511747">
      <w:r>
        <w:t>За каждым обучающимся должно быть закреплено определенное спальное место со сменой постельного белья по мере загрязнения, но не реже 1 раз в 10 дней.</w:t>
      </w:r>
    </w:p>
    <w:p w:rsidR="00511747" w:rsidRDefault="00511747" w:rsidP="00511747">
      <w:r>
        <w:t>Спальные помещения рекомендуется проветривать за 30 минут до сна, сон проводить при открытых фрамугах или форточках.</w:t>
      </w:r>
    </w:p>
    <w:p w:rsidR="00511747" w:rsidRDefault="00511747" w:rsidP="00511747">
      <w:r>
        <w:t>Подготовка домашних заданий.</w:t>
      </w:r>
    </w:p>
    <w:p w:rsidR="00511747" w:rsidRDefault="00511747" w:rsidP="00511747">
      <w:r>
        <w:t xml:space="preserve">При выполнении </w:t>
      </w:r>
      <w:proofErr w:type="gramStart"/>
      <w:r>
        <w:t>обучающимися</w:t>
      </w:r>
      <w:proofErr w:type="gramEnd"/>
      <w:r>
        <w:t xml:space="preserve"> домашних заданий (самоподготовка) следует соблюдать следующие рекомендации:</w:t>
      </w:r>
    </w:p>
    <w:p w:rsidR="00511747" w:rsidRDefault="00511747" w:rsidP="00511747">
      <w:r>
        <w:t>- приготовление уроков проводить в закрепленном учебном помещении, оборудованном мебелью, соответствующей росту обучающихся;</w:t>
      </w:r>
    </w:p>
    <w:p w:rsidR="00511747" w:rsidRDefault="00511747" w:rsidP="00511747">
      <w:r>
        <w:t>- начинать самоподготовку в 15 - 16 часов, так как к этому времени отмечается физиологический подъем работоспособности;</w:t>
      </w:r>
    </w:p>
    <w:p w:rsidR="00511747" w:rsidRDefault="00511747" w:rsidP="00511747"/>
    <w:p w:rsidR="00511747" w:rsidRDefault="00511747" w:rsidP="00511747">
      <w:r>
        <w:t>- ограничивать длительность выполнения домашних заданий, чтобы затраты времени на выполнение не превышали (в астрономических часах): во 2 - 3 классах - 1,5 ч., в 4 - 5 классах - 2 ч., в 6 - 8 классах - 2,5 ч., в 9 - 11 классах - до 3,5 ч.;</w:t>
      </w:r>
    </w:p>
    <w:p w:rsidR="00511747" w:rsidRDefault="00511747" w:rsidP="00511747">
      <w:r>
        <w:t xml:space="preserve">- предоставлять по усмотрению обучающихся очередность выполнения домашних заданий, рекомендуя при этом начинать с предмета средней </w:t>
      </w:r>
      <w:proofErr w:type="gramStart"/>
      <w:r>
        <w:t xml:space="preserve">труд </w:t>
      </w:r>
      <w:proofErr w:type="spellStart"/>
      <w:r>
        <w:t>ности</w:t>
      </w:r>
      <w:proofErr w:type="spellEnd"/>
      <w:proofErr w:type="gramEnd"/>
      <w:r>
        <w:t xml:space="preserve"> для данного обучающегося;</w:t>
      </w:r>
    </w:p>
    <w:p w:rsidR="00511747" w:rsidRDefault="00511747" w:rsidP="00511747">
      <w:r>
        <w:t xml:space="preserve">- предоставлять обучающимся возможность устраивать </w:t>
      </w:r>
      <w:proofErr w:type="spellStart"/>
      <w:proofErr w:type="gramStart"/>
      <w:r>
        <w:t>произволь</w:t>
      </w:r>
      <w:proofErr w:type="spellEnd"/>
      <w:r>
        <w:t xml:space="preserve"> </w:t>
      </w:r>
      <w:proofErr w:type="spellStart"/>
      <w:r>
        <w:t>ные</w:t>
      </w:r>
      <w:proofErr w:type="spellEnd"/>
      <w:proofErr w:type="gramEnd"/>
      <w:r>
        <w:t xml:space="preserve"> перерывы по завершении определенного этапа работы;</w:t>
      </w:r>
    </w:p>
    <w:p w:rsidR="00511747" w:rsidRDefault="00511747" w:rsidP="00511747">
      <w:r>
        <w:t>- проводить "физкультурные минутки" длительностью 1-2 минуты;</w:t>
      </w:r>
    </w:p>
    <w:p w:rsidR="00511747" w:rsidRDefault="00511747" w:rsidP="00511747">
      <w:proofErr w:type="gramStart"/>
      <w:r>
        <w:t>- предоставлять обучающимся, закончившим выполнение домашних заданий раньше всей группы, возможность приступить к занятиям по интересам (в игровой, библиотеке, читальне).</w:t>
      </w:r>
      <w:proofErr w:type="gramEnd"/>
    </w:p>
    <w:p w:rsidR="00511747" w:rsidRDefault="00511747" w:rsidP="00511747">
      <w:r>
        <w:t>Внеурочная деятельность.</w:t>
      </w:r>
    </w:p>
    <w:p w:rsidR="00511747" w:rsidRDefault="00511747" w:rsidP="00511747">
      <w:r>
        <w:lastRenderedPageBreak/>
        <w:t>Внеурочную деятельность реализуют в виде экскурсий, кружков, секций, олимпиад, соревнований и т.п.</w:t>
      </w:r>
    </w:p>
    <w:p w:rsidR="00511747" w:rsidRDefault="00511747" w:rsidP="00511747">
      <w:r>
        <w:t>Длительность занятий зависит от возраста и вида деятельности. Продолжительность таких видов деятельности, как чтение, музыкальные занятия, рисование, лепка, рукоделие, тихие игры, должна составлять не более 50 минут в день для обучающихся 1 - 2 классов, и не более полутора часов в день - для остальных классов. На музыкальных занятиях рекомендуется шире использовать элементы ритмики и хореографии. Просмотры телепередач и кинофильмов не следует проводить чаще двух раз в неделю с ограничением длительности просмотра до 1 часа для обучающихся 1 - 3 классов и 1,5 - для обучающихся 4 - 8 классов.</w:t>
      </w:r>
    </w:p>
    <w:p w:rsidR="00511747" w:rsidRDefault="00511747" w:rsidP="00511747">
      <w:r>
        <w:t xml:space="preserve">Рекомендуется для организации различных видов внеурочной </w:t>
      </w:r>
      <w:proofErr w:type="gramStart"/>
      <w:r>
        <w:t xml:space="preserve">деятель </w:t>
      </w:r>
      <w:proofErr w:type="spellStart"/>
      <w:r>
        <w:t>ности</w:t>
      </w:r>
      <w:proofErr w:type="spellEnd"/>
      <w:proofErr w:type="gramEnd"/>
      <w:r>
        <w:t xml:space="preserve"> использовать общешкольные помещения: читальный, актовый и спортивный залы, библиотеку, а также помещения близко расположенных домов культуры, центры детского досуга, спортивные сооружения, стадионы.</w:t>
      </w:r>
    </w:p>
    <w:p w:rsidR="00511747" w:rsidRDefault="00511747" w:rsidP="00511747"/>
    <w:p w:rsidR="00511747" w:rsidRDefault="00511747" w:rsidP="00511747">
      <w:r>
        <w:t>Питание.</w:t>
      </w:r>
    </w:p>
    <w:p w:rsidR="00511747" w:rsidRDefault="00511747" w:rsidP="00511747"/>
    <w:p w:rsidR="00F142CA" w:rsidRDefault="00511747" w:rsidP="00511747">
      <w:r>
        <w:t>Правильно организованное и рациональное питание является важнейшим оздоровительным фактором. При организации продленного дня в общеобразовательном учреждении должно быть предусмотрено трехразовое питание обучающихся: завтрак - на второй или третьей перемене во время учебных занятий; обед - в период пребывания на продленном дне в 13-14 часов, полдник - в 16-17 часов.</w:t>
      </w:r>
    </w:p>
    <w:sectPr w:rsidR="00F142CA" w:rsidSect="00024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Arial Narrow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511747"/>
    <w:rsid w:val="0000002F"/>
    <w:rsid w:val="00006408"/>
    <w:rsid w:val="00006531"/>
    <w:rsid w:val="00011599"/>
    <w:rsid w:val="000134E6"/>
    <w:rsid w:val="00014150"/>
    <w:rsid w:val="000157F3"/>
    <w:rsid w:val="000203CE"/>
    <w:rsid w:val="00020865"/>
    <w:rsid w:val="00020A22"/>
    <w:rsid w:val="0002358F"/>
    <w:rsid w:val="0002438E"/>
    <w:rsid w:val="000247D0"/>
    <w:rsid w:val="000272F5"/>
    <w:rsid w:val="000300C8"/>
    <w:rsid w:val="00030A22"/>
    <w:rsid w:val="00034086"/>
    <w:rsid w:val="000356A4"/>
    <w:rsid w:val="00035C2B"/>
    <w:rsid w:val="00035DAC"/>
    <w:rsid w:val="00040CBE"/>
    <w:rsid w:val="00044240"/>
    <w:rsid w:val="00044851"/>
    <w:rsid w:val="00045F95"/>
    <w:rsid w:val="00046019"/>
    <w:rsid w:val="0005009B"/>
    <w:rsid w:val="00052AA9"/>
    <w:rsid w:val="000539C7"/>
    <w:rsid w:val="00061340"/>
    <w:rsid w:val="00061B9B"/>
    <w:rsid w:val="00063BB7"/>
    <w:rsid w:val="000643A6"/>
    <w:rsid w:val="000711C4"/>
    <w:rsid w:val="00072835"/>
    <w:rsid w:val="0007306B"/>
    <w:rsid w:val="000737E2"/>
    <w:rsid w:val="00074C6D"/>
    <w:rsid w:val="00075FAE"/>
    <w:rsid w:val="00081B21"/>
    <w:rsid w:val="00082BB2"/>
    <w:rsid w:val="00084B85"/>
    <w:rsid w:val="00086E68"/>
    <w:rsid w:val="00090E03"/>
    <w:rsid w:val="0009119F"/>
    <w:rsid w:val="00091574"/>
    <w:rsid w:val="00095DB0"/>
    <w:rsid w:val="000A070C"/>
    <w:rsid w:val="000A100F"/>
    <w:rsid w:val="000A14C1"/>
    <w:rsid w:val="000A1FE0"/>
    <w:rsid w:val="000A40FF"/>
    <w:rsid w:val="000A6095"/>
    <w:rsid w:val="000A7E05"/>
    <w:rsid w:val="000B4147"/>
    <w:rsid w:val="000B6A00"/>
    <w:rsid w:val="000C0C38"/>
    <w:rsid w:val="000C4B6C"/>
    <w:rsid w:val="000C53EC"/>
    <w:rsid w:val="000C55B5"/>
    <w:rsid w:val="000C5B78"/>
    <w:rsid w:val="000C6D45"/>
    <w:rsid w:val="000C7A6D"/>
    <w:rsid w:val="000D275A"/>
    <w:rsid w:val="000D3B84"/>
    <w:rsid w:val="000D58DD"/>
    <w:rsid w:val="000D7291"/>
    <w:rsid w:val="000E0A05"/>
    <w:rsid w:val="000E1F13"/>
    <w:rsid w:val="000E4705"/>
    <w:rsid w:val="000E6939"/>
    <w:rsid w:val="000E6CB8"/>
    <w:rsid w:val="000E6DBC"/>
    <w:rsid w:val="000F2292"/>
    <w:rsid w:val="000F362B"/>
    <w:rsid w:val="000F41C4"/>
    <w:rsid w:val="000F4EE5"/>
    <w:rsid w:val="000F56A5"/>
    <w:rsid w:val="000F6672"/>
    <w:rsid w:val="001039E1"/>
    <w:rsid w:val="00104ADE"/>
    <w:rsid w:val="00104DFF"/>
    <w:rsid w:val="00107EC9"/>
    <w:rsid w:val="00110EC2"/>
    <w:rsid w:val="001115D9"/>
    <w:rsid w:val="00114354"/>
    <w:rsid w:val="001202B6"/>
    <w:rsid w:val="0012060E"/>
    <w:rsid w:val="00120906"/>
    <w:rsid w:val="00120F58"/>
    <w:rsid w:val="001225EB"/>
    <w:rsid w:val="00124F60"/>
    <w:rsid w:val="00125720"/>
    <w:rsid w:val="00125A56"/>
    <w:rsid w:val="0012736F"/>
    <w:rsid w:val="00127581"/>
    <w:rsid w:val="00127FD8"/>
    <w:rsid w:val="00127FED"/>
    <w:rsid w:val="0013167C"/>
    <w:rsid w:val="00131D0B"/>
    <w:rsid w:val="001365C1"/>
    <w:rsid w:val="00136D72"/>
    <w:rsid w:val="00143C20"/>
    <w:rsid w:val="00145E5A"/>
    <w:rsid w:val="001469AC"/>
    <w:rsid w:val="00146AC2"/>
    <w:rsid w:val="00150178"/>
    <w:rsid w:val="00154BCF"/>
    <w:rsid w:val="001563C0"/>
    <w:rsid w:val="00156552"/>
    <w:rsid w:val="001566B5"/>
    <w:rsid w:val="001576C7"/>
    <w:rsid w:val="00160E9A"/>
    <w:rsid w:val="001613C4"/>
    <w:rsid w:val="001662CC"/>
    <w:rsid w:val="00167B5F"/>
    <w:rsid w:val="00167FCF"/>
    <w:rsid w:val="00170926"/>
    <w:rsid w:val="001718A6"/>
    <w:rsid w:val="00174EEE"/>
    <w:rsid w:val="0017622E"/>
    <w:rsid w:val="0018144E"/>
    <w:rsid w:val="00182B69"/>
    <w:rsid w:val="00183BDD"/>
    <w:rsid w:val="0018515B"/>
    <w:rsid w:val="001857AD"/>
    <w:rsid w:val="001874BE"/>
    <w:rsid w:val="00187DAC"/>
    <w:rsid w:val="001935F3"/>
    <w:rsid w:val="00196888"/>
    <w:rsid w:val="001A14EE"/>
    <w:rsid w:val="001A2729"/>
    <w:rsid w:val="001A5CB3"/>
    <w:rsid w:val="001A60DD"/>
    <w:rsid w:val="001A639E"/>
    <w:rsid w:val="001B1862"/>
    <w:rsid w:val="001B2B7C"/>
    <w:rsid w:val="001B32F5"/>
    <w:rsid w:val="001B3AC6"/>
    <w:rsid w:val="001B545A"/>
    <w:rsid w:val="001B6595"/>
    <w:rsid w:val="001C0486"/>
    <w:rsid w:val="001C0CF8"/>
    <w:rsid w:val="001C1D77"/>
    <w:rsid w:val="001C3031"/>
    <w:rsid w:val="001C3706"/>
    <w:rsid w:val="001C6AAC"/>
    <w:rsid w:val="001D2588"/>
    <w:rsid w:val="001D2667"/>
    <w:rsid w:val="001D2C23"/>
    <w:rsid w:val="001D2D80"/>
    <w:rsid w:val="001D3132"/>
    <w:rsid w:val="001D464A"/>
    <w:rsid w:val="001D49E1"/>
    <w:rsid w:val="001D6709"/>
    <w:rsid w:val="001D7DB1"/>
    <w:rsid w:val="001E0383"/>
    <w:rsid w:val="001E15F0"/>
    <w:rsid w:val="001E32F2"/>
    <w:rsid w:val="001E4EA8"/>
    <w:rsid w:val="001E71CE"/>
    <w:rsid w:val="001F0199"/>
    <w:rsid w:val="001F042D"/>
    <w:rsid w:val="001F30B5"/>
    <w:rsid w:val="001F3AA5"/>
    <w:rsid w:val="001F5B23"/>
    <w:rsid w:val="001F6044"/>
    <w:rsid w:val="001F6C74"/>
    <w:rsid w:val="001F7374"/>
    <w:rsid w:val="00200C7E"/>
    <w:rsid w:val="002012E2"/>
    <w:rsid w:val="00201615"/>
    <w:rsid w:val="002024C7"/>
    <w:rsid w:val="00203C48"/>
    <w:rsid w:val="00203F07"/>
    <w:rsid w:val="002055A1"/>
    <w:rsid w:val="00207F23"/>
    <w:rsid w:val="00210A88"/>
    <w:rsid w:val="00211651"/>
    <w:rsid w:val="00212F5C"/>
    <w:rsid w:val="00214765"/>
    <w:rsid w:val="002160B6"/>
    <w:rsid w:val="0022008C"/>
    <w:rsid w:val="002200C8"/>
    <w:rsid w:val="00222EA9"/>
    <w:rsid w:val="002246D4"/>
    <w:rsid w:val="002265EF"/>
    <w:rsid w:val="002300A1"/>
    <w:rsid w:val="00230D90"/>
    <w:rsid w:val="00234480"/>
    <w:rsid w:val="00240D71"/>
    <w:rsid w:val="00241212"/>
    <w:rsid w:val="00241547"/>
    <w:rsid w:val="00247A4E"/>
    <w:rsid w:val="002503EC"/>
    <w:rsid w:val="00250855"/>
    <w:rsid w:val="002533B8"/>
    <w:rsid w:val="002538BC"/>
    <w:rsid w:val="00255D19"/>
    <w:rsid w:val="00255F52"/>
    <w:rsid w:val="00257B6F"/>
    <w:rsid w:val="00263C02"/>
    <w:rsid w:val="0026436C"/>
    <w:rsid w:val="00267531"/>
    <w:rsid w:val="00270378"/>
    <w:rsid w:val="00271B4B"/>
    <w:rsid w:val="002741EB"/>
    <w:rsid w:val="00275E21"/>
    <w:rsid w:val="0028086E"/>
    <w:rsid w:val="00280AD5"/>
    <w:rsid w:val="00281693"/>
    <w:rsid w:val="00282431"/>
    <w:rsid w:val="00285FA8"/>
    <w:rsid w:val="002922E0"/>
    <w:rsid w:val="0029255A"/>
    <w:rsid w:val="00293C5F"/>
    <w:rsid w:val="002979D5"/>
    <w:rsid w:val="002A024D"/>
    <w:rsid w:val="002A1E51"/>
    <w:rsid w:val="002A23A5"/>
    <w:rsid w:val="002A33C8"/>
    <w:rsid w:val="002A3CAE"/>
    <w:rsid w:val="002A67BE"/>
    <w:rsid w:val="002B08BB"/>
    <w:rsid w:val="002B322E"/>
    <w:rsid w:val="002B3948"/>
    <w:rsid w:val="002B3BF8"/>
    <w:rsid w:val="002B7851"/>
    <w:rsid w:val="002B7C55"/>
    <w:rsid w:val="002B7D29"/>
    <w:rsid w:val="002C01F5"/>
    <w:rsid w:val="002C441D"/>
    <w:rsid w:val="002C582B"/>
    <w:rsid w:val="002C5A48"/>
    <w:rsid w:val="002C62F0"/>
    <w:rsid w:val="002C6B05"/>
    <w:rsid w:val="002D0331"/>
    <w:rsid w:val="002D112C"/>
    <w:rsid w:val="002D145B"/>
    <w:rsid w:val="002D2133"/>
    <w:rsid w:val="002D459A"/>
    <w:rsid w:val="002E3372"/>
    <w:rsid w:val="002E535B"/>
    <w:rsid w:val="002E5960"/>
    <w:rsid w:val="002E6C69"/>
    <w:rsid w:val="002E6FB0"/>
    <w:rsid w:val="002E731B"/>
    <w:rsid w:val="002E7A69"/>
    <w:rsid w:val="002F0C90"/>
    <w:rsid w:val="002F1F9B"/>
    <w:rsid w:val="002F2122"/>
    <w:rsid w:val="002F3065"/>
    <w:rsid w:val="002F3842"/>
    <w:rsid w:val="002F57A2"/>
    <w:rsid w:val="002F58AA"/>
    <w:rsid w:val="002F69F9"/>
    <w:rsid w:val="00300E5B"/>
    <w:rsid w:val="0030151F"/>
    <w:rsid w:val="00306821"/>
    <w:rsid w:val="00306840"/>
    <w:rsid w:val="00307563"/>
    <w:rsid w:val="003105BB"/>
    <w:rsid w:val="00311B03"/>
    <w:rsid w:val="00311D92"/>
    <w:rsid w:val="003126C8"/>
    <w:rsid w:val="003152D0"/>
    <w:rsid w:val="0031595F"/>
    <w:rsid w:val="00315B8D"/>
    <w:rsid w:val="00315BBA"/>
    <w:rsid w:val="00315D9F"/>
    <w:rsid w:val="00315F3B"/>
    <w:rsid w:val="00320024"/>
    <w:rsid w:val="00321255"/>
    <w:rsid w:val="00324B28"/>
    <w:rsid w:val="003277AB"/>
    <w:rsid w:val="003279C6"/>
    <w:rsid w:val="00331091"/>
    <w:rsid w:val="00331532"/>
    <w:rsid w:val="00331B6A"/>
    <w:rsid w:val="00333D0B"/>
    <w:rsid w:val="003351CC"/>
    <w:rsid w:val="00335E2A"/>
    <w:rsid w:val="003375DE"/>
    <w:rsid w:val="00337632"/>
    <w:rsid w:val="0034099C"/>
    <w:rsid w:val="0034523B"/>
    <w:rsid w:val="00345FF5"/>
    <w:rsid w:val="0034791E"/>
    <w:rsid w:val="0035287D"/>
    <w:rsid w:val="00352C96"/>
    <w:rsid w:val="00353209"/>
    <w:rsid w:val="00355D06"/>
    <w:rsid w:val="00356F69"/>
    <w:rsid w:val="00357B98"/>
    <w:rsid w:val="00357BA4"/>
    <w:rsid w:val="003616AC"/>
    <w:rsid w:val="00365802"/>
    <w:rsid w:val="003662CC"/>
    <w:rsid w:val="00382577"/>
    <w:rsid w:val="0038269A"/>
    <w:rsid w:val="0038393F"/>
    <w:rsid w:val="00385000"/>
    <w:rsid w:val="003864DA"/>
    <w:rsid w:val="003867A9"/>
    <w:rsid w:val="0039314B"/>
    <w:rsid w:val="00393D52"/>
    <w:rsid w:val="003A32AE"/>
    <w:rsid w:val="003A36E9"/>
    <w:rsid w:val="003A7A00"/>
    <w:rsid w:val="003B2C26"/>
    <w:rsid w:val="003B7311"/>
    <w:rsid w:val="003B7ED8"/>
    <w:rsid w:val="003C1F84"/>
    <w:rsid w:val="003C2822"/>
    <w:rsid w:val="003C45C0"/>
    <w:rsid w:val="003C53E7"/>
    <w:rsid w:val="003D0F2D"/>
    <w:rsid w:val="003D21DE"/>
    <w:rsid w:val="003D2F7D"/>
    <w:rsid w:val="003D3C7B"/>
    <w:rsid w:val="003D5F93"/>
    <w:rsid w:val="003D7DE2"/>
    <w:rsid w:val="003E45F3"/>
    <w:rsid w:val="003E5BA6"/>
    <w:rsid w:val="003E7D45"/>
    <w:rsid w:val="003F1BFA"/>
    <w:rsid w:val="003F3559"/>
    <w:rsid w:val="003F507C"/>
    <w:rsid w:val="003F64B6"/>
    <w:rsid w:val="003F69F7"/>
    <w:rsid w:val="003F6B5C"/>
    <w:rsid w:val="003F70DD"/>
    <w:rsid w:val="0040030A"/>
    <w:rsid w:val="00400EC7"/>
    <w:rsid w:val="0040211E"/>
    <w:rsid w:val="00402A56"/>
    <w:rsid w:val="00406505"/>
    <w:rsid w:val="004077B1"/>
    <w:rsid w:val="00412661"/>
    <w:rsid w:val="00412D18"/>
    <w:rsid w:val="00414155"/>
    <w:rsid w:val="00414BCA"/>
    <w:rsid w:val="0041664B"/>
    <w:rsid w:val="00417C90"/>
    <w:rsid w:val="00420D09"/>
    <w:rsid w:val="00420E25"/>
    <w:rsid w:val="0042210A"/>
    <w:rsid w:val="00427C94"/>
    <w:rsid w:val="00430A3D"/>
    <w:rsid w:val="004331EE"/>
    <w:rsid w:val="00433AE3"/>
    <w:rsid w:val="00434160"/>
    <w:rsid w:val="00435195"/>
    <w:rsid w:val="00437CB1"/>
    <w:rsid w:val="00441332"/>
    <w:rsid w:val="00441A40"/>
    <w:rsid w:val="00441EF7"/>
    <w:rsid w:val="00442D71"/>
    <w:rsid w:val="00442F9F"/>
    <w:rsid w:val="004432D2"/>
    <w:rsid w:val="00446D83"/>
    <w:rsid w:val="00450B98"/>
    <w:rsid w:val="00450BE7"/>
    <w:rsid w:val="0045311D"/>
    <w:rsid w:val="00453E0B"/>
    <w:rsid w:val="00454004"/>
    <w:rsid w:val="00454664"/>
    <w:rsid w:val="00454D71"/>
    <w:rsid w:val="004556CB"/>
    <w:rsid w:val="004570E3"/>
    <w:rsid w:val="00457788"/>
    <w:rsid w:val="00461F86"/>
    <w:rsid w:val="00466EDB"/>
    <w:rsid w:val="004704CF"/>
    <w:rsid w:val="004707D1"/>
    <w:rsid w:val="00472487"/>
    <w:rsid w:val="00473D03"/>
    <w:rsid w:val="0047691D"/>
    <w:rsid w:val="0048261D"/>
    <w:rsid w:val="00482636"/>
    <w:rsid w:val="00482798"/>
    <w:rsid w:val="00483B80"/>
    <w:rsid w:val="00486F97"/>
    <w:rsid w:val="00487BF2"/>
    <w:rsid w:val="00491E08"/>
    <w:rsid w:val="00492151"/>
    <w:rsid w:val="004938E6"/>
    <w:rsid w:val="00494801"/>
    <w:rsid w:val="00497151"/>
    <w:rsid w:val="0049752B"/>
    <w:rsid w:val="004A0D50"/>
    <w:rsid w:val="004A1001"/>
    <w:rsid w:val="004A2001"/>
    <w:rsid w:val="004A2D7F"/>
    <w:rsid w:val="004A39C2"/>
    <w:rsid w:val="004A457F"/>
    <w:rsid w:val="004A656A"/>
    <w:rsid w:val="004B010D"/>
    <w:rsid w:val="004B13E7"/>
    <w:rsid w:val="004B2340"/>
    <w:rsid w:val="004B68DD"/>
    <w:rsid w:val="004C0B4E"/>
    <w:rsid w:val="004C0F73"/>
    <w:rsid w:val="004C4271"/>
    <w:rsid w:val="004C4613"/>
    <w:rsid w:val="004C4F6B"/>
    <w:rsid w:val="004C5F1F"/>
    <w:rsid w:val="004C6AC6"/>
    <w:rsid w:val="004D155D"/>
    <w:rsid w:val="004D35D2"/>
    <w:rsid w:val="004D3CF8"/>
    <w:rsid w:val="004D4C47"/>
    <w:rsid w:val="004D5650"/>
    <w:rsid w:val="004D583B"/>
    <w:rsid w:val="004D5D60"/>
    <w:rsid w:val="004D61C0"/>
    <w:rsid w:val="004E1924"/>
    <w:rsid w:val="004E1983"/>
    <w:rsid w:val="004E2EF2"/>
    <w:rsid w:val="004E3F31"/>
    <w:rsid w:val="004E5E9C"/>
    <w:rsid w:val="004F3661"/>
    <w:rsid w:val="004F3EA7"/>
    <w:rsid w:val="004F6970"/>
    <w:rsid w:val="004F7C67"/>
    <w:rsid w:val="004F7E47"/>
    <w:rsid w:val="00501161"/>
    <w:rsid w:val="00501C64"/>
    <w:rsid w:val="005039D4"/>
    <w:rsid w:val="005044A7"/>
    <w:rsid w:val="00506B9D"/>
    <w:rsid w:val="00507224"/>
    <w:rsid w:val="005076C2"/>
    <w:rsid w:val="005106EE"/>
    <w:rsid w:val="00510B0D"/>
    <w:rsid w:val="00511747"/>
    <w:rsid w:val="00512727"/>
    <w:rsid w:val="0051288C"/>
    <w:rsid w:val="00512A93"/>
    <w:rsid w:val="00513824"/>
    <w:rsid w:val="00514EA1"/>
    <w:rsid w:val="00516D7F"/>
    <w:rsid w:val="005222AB"/>
    <w:rsid w:val="005230C8"/>
    <w:rsid w:val="0052401F"/>
    <w:rsid w:val="00524302"/>
    <w:rsid w:val="00524CC4"/>
    <w:rsid w:val="00530DA2"/>
    <w:rsid w:val="0053122A"/>
    <w:rsid w:val="005358DA"/>
    <w:rsid w:val="0053684B"/>
    <w:rsid w:val="005443E4"/>
    <w:rsid w:val="00544403"/>
    <w:rsid w:val="00544B21"/>
    <w:rsid w:val="005455FF"/>
    <w:rsid w:val="005456E5"/>
    <w:rsid w:val="00546412"/>
    <w:rsid w:val="00556321"/>
    <w:rsid w:val="005658F4"/>
    <w:rsid w:val="00565D78"/>
    <w:rsid w:val="00566B72"/>
    <w:rsid w:val="00566EED"/>
    <w:rsid w:val="005715E4"/>
    <w:rsid w:val="00576464"/>
    <w:rsid w:val="00581F89"/>
    <w:rsid w:val="00583B2F"/>
    <w:rsid w:val="00585356"/>
    <w:rsid w:val="005860C2"/>
    <w:rsid w:val="00595DEA"/>
    <w:rsid w:val="005973CD"/>
    <w:rsid w:val="005A47DD"/>
    <w:rsid w:val="005A5DF1"/>
    <w:rsid w:val="005A6160"/>
    <w:rsid w:val="005B1D95"/>
    <w:rsid w:val="005B1E1D"/>
    <w:rsid w:val="005B266F"/>
    <w:rsid w:val="005B3E09"/>
    <w:rsid w:val="005B5B64"/>
    <w:rsid w:val="005B6974"/>
    <w:rsid w:val="005B75F6"/>
    <w:rsid w:val="005C29AB"/>
    <w:rsid w:val="005C4BD6"/>
    <w:rsid w:val="005C5782"/>
    <w:rsid w:val="005C6E39"/>
    <w:rsid w:val="005D010F"/>
    <w:rsid w:val="005D2364"/>
    <w:rsid w:val="005D4B19"/>
    <w:rsid w:val="005E0305"/>
    <w:rsid w:val="005E0B84"/>
    <w:rsid w:val="005E165F"/>
    <w:rsid w:val="005E1E9C"/>
    <w:rsid w:val="005E3211"/>
    <w:rsid w:val="005E75F8"/>
    <w:rsid w:val="005E77DF"/>
    <w:rsid w:val="005F2294"/>
    <w:rsid w:val="005F36DC"/>
    <w:rsid w:val="005F40C9"/>
    <w:rsid w:val="005F5A2B"/>
    <w:rsid w:val="005F624E"/>
    <w:rsid w:val="005F647C"/>
    <w:rsid w:val="005F6E93"/>
    <w:rsid w:val="00600287"/>
    <w:rsid w:val="00605FD5"/>
    <w:rsid w:val="00606A96"/>
    <w:rsid w:val="00606F59"/>
    <w:rsid w:val="006077C8"/>
    <w:rsid w:val="0061281E"/>
    <w:rsid w:val="006134F7"/>
    <w:rsid w:val="0061558A"/>
    <w:rsid w:val="00616B6E"/>
    <w:rsid w:val="0062406F"/>
    <w:rsid w:val="006250E9"/>
    <w:rsid w:val="0062695F"/>
    <w:rsid w:val="00626B15"/>
    <w:rsid w:val="0062703D"/>
    <w:rsid w:val="006279A3"/>
    <w:rsid w:val="00630EFA"/>
    <w:rsid w:val="00631916"/>
    <w:rsid w:val="00631A3E"/>
    <w:rsid w:val="00633309"/>
    <w:rsid w:val="00634190"/>
    <w:rsid w:val="0063590C"/>
    <w:rsid w:val="00635988"/>
    <w:rsid w:val="00635DAE"/>
    <w:rsid w:val="00635FA3"/>
    <w:rsid w:val="00640653"/>
    <w:rsid w:val="00641469"/>
    <w:rsid w:val="00641D01"/>
    <w:rsid w:val="0064273A"/>
    <w:rsid w:val="00643A13"/>
    <w:rsid w:val="00644609"/>
    <w:rsid w:val="00646829"/>
    <w:rsid w:val="00652BE6"/>
    <w:rsid w:val="006532F3"/>
    <w:rsid w:val="00654529"/>
    <w:rsid w:val="00655678"/>
    <w:rsid w:val="006579E1"/>
    <w:rsid w:val="00660970"/>
    <w:rsid w:val="00661284"/>
    <w:rsid w:val="006618EE"/>
    <w:rsid w:val="00662759"/>
    <w:rsid w:val="006631BE"/>
    <w:rsid w:val="00663E47"/>
    <w:rsid w:val="006668FD"/>
    <w:rsid w:val="00666CD7"/>
    <w:rsid w:val="00667897"/>
    <w:rsid w:val="00667CE9"/>
    <w:rsid w:val="006701B3"/>
    <w:rsid w:val="006701DB"/>
    <w:rsid w:val="00671543"/>
    <w:rsid w:val="006745DD"/>
    <w:rsid w:val="006758E8"/>
    <w:rsid w:val="00675BD2"/>
    <w:rsid w:val="00675DA4"/>
    <w:rsid w:val="00676FEA"/>
    <w:rsid w:val="0067762C"/>
    <w:rsid w:val="0068499D"/>
    <w:rsid w:val="00685A04"/>
    <w:rsid w:val="00690F94"/>
    <w:rsid w:val="0069215C"/>
    <w:rsid w:val="0069358D"/>
    <w:rsid w:val="00693610"/>
    <w:rsid w:val="00693BB1"/>
    <w:rsid w:val="0069419F"/>
    <w:rsid w:val="006943C8"/>
    <w:rsid w:val="00697BA6"/>
    <w:rsid w:val="006A4531"/>
    <w:rsid w:val="006A55A9"/>
    <w:rsid w:val="006A6EDE"/>
    <w:rsid w:val="006A7685"/>
    <w:rsid w:val="006B104A"/>
    <w:rsid w:val="006B2FD3"/>
    <w:rsid w:val="006B7B12"/>
    <w:rsid w:val="006B7CA9"/>
    <w:rsid w:val="006C0C56"/>
    <w:rsid w:val="006C30E8"/>
    <w:rsid w:val="006C3F30"/>
    <w:rsid w:val="006C5A80"/>
    <w:rsid w:val="006C5B11"/>
    <w:rsid w:val="006C6790"/>
    <w:rsid w:val="006C6859"/>
    <w:rsid w:val="006D0AB3"/>
    <w:rsid w:val="006D0E42"/>
    <w:rsid w:val="006D2E49"/>
    <w:rsid w:val="006D302D"/>
    <w:rsid w:val="006D4253"/>
    <w:rsid w:val="006D5AE4"/>
    <w:rsid w:val="006D6EBC"/>
    <w:rsid w:val="006E4F11"/>
    <w:rsid w:val="006F2540"/>
    <w:rsid w:val="006F28A4"/>
    <w:rsid w:val="006F2A76"/>
    <w:rsid w:val="006F517F"/>
    <w:rsid w:val="006F5A4A"/>
    <w:rsid w:val="006F76E3"/>
    <w:rsid w:val="00700663"/>
    <w:rsid w:val="00701BE8"/>
    <w:rsid w:val="00703773"/>
    <w:rsid w:val="00704AB2"/>
    <w:rsid w:val="007071F0"/>
    <w:rsid w:val="0071059C"/>
    <w:rsid w:val="0071195B"/>
    <w:rsid w:val="007217D6"/>
    <w:rsid w:val="00723339"/>
    <w:rsid w:val="00725F2E"/>
    <w:rsid w:val="007277E8"/>
    <w:rsid w:val="007334C9"/>
    <w:rsid w:val="00736E89"/>
    <w:rsid w:val="007452E4"/>
    <w:rsid w:val="0074748A"/>
    <w:rsid w:val="0075146D"/>
    <w:rsid w:val="00751C08"/>
    <w:rsid w:val="00757FDC"/>
    <w:rsid w:val="007619B6"/>
    <w:rsid w:val="00761D5A"/>
    <w:rsid w:val="007645C1"/>
    <w:rsid w:val="00766552"/>
    <w:rsid w:val="00766733"/>
    <w:rsid w:val="00770705"/>
    <w:rsid w:val="00770BF9"/>
    <w:rsid w:val="007739B8"/>
    <w:rsid w:val="00777B48"/>
    <w:rsid w:val="00780201"/>
    <w:rsid w:val="00782309"/>
    <w:rsid w:val="0078322D"/>
    <w:rsid w:val="00785285"/>
    <w:rsid w:val="007864C9"/>
    <w:rsid w:val="00790EA4"/>
    <w:rsid w:val="00796B54"/>
    <w:rsid w:val="00797313"/>
    <w:rsid w:val="00797489"/>
    <w:rsid w:val="007A0290"/>
    <w:rsid w:val="007A15ED"/>
    <w:rsid w:val="007A1DED"/>
    <w:rsid w:val="007A23BB"/>
    <w:rsid w:val="007A269E"/>
    <w:rsid w:val="007A3DD3"/>
    <w:rsid w:val="007A7AAE"/>
    <w:rsid w:val="007B1236"/>
    <w:rsid w:val="007B20B1"/>
    <w:rsid w:val="007B2890"/>
    <w:rsid w:val="007B2FC7"/>
    <w:rsid w:val="007B541A"/>
    <w:rsid w:val="007B68A0"/>
    <w:rsid w:val="007B7BC4"/>
    <w:rsid w:val="007B7F49"/>
    <w:rsid w:val="007C188B"/>
    <w:rsid w:val="007C4837"/>
    <w:rsid w:val="007C49CA"/>
    <w:rsid w:val="007C7A47"/>
    <w:rsid w:val="007D124A"/>
    <w:rsid w:val="007D2DEE"/>
    <w:rsid w:val="007D4C2D"/>
    <w:rsid w:val="007D6531"/>
    <w:rsid w:val="007D6BCF"/>
    <w:rsid w:val="007E00CC"/>
    <w:rsid w:val="007E0436"/>
    <w:rsid w:val="007E0F57"/>
    <w:rsid w:val="007E691E"/>
    <w:rsid w:val="007E6988"/>
    <w:rsid w:val="007F5ADC"/>
    <w:rsid w:val="007F5F2F"/>
    <w:rsid w:val="007F63D9"/>
    <w:rsid w:val="007F6A64"/>
    <w:rsid w:val="007F71EA"/>
    <w:rsid w:val="007F7F7C"/>
    <w:rsid w:val="008032C4"/>
    <w:rsid w:val="008051B3"/>
    <w:rsid w:val="00805CD7"/>
    <w:rsid w:val="0080604F"/>
    <w:rsid w:val="0080627E"/>
    <w:rsid w:val="00807EFD"/>
    <w:rsid w:val="00810271"/>
    <w:rsid w:val="0081247F"/>
    <w:rsid w:val="00813561"/>
    <w:rsid w:val="00814F09"/>
    <w:rsid w:val="0081520A"/>
    <w:rsid w:val="008167D2"/>
    <w:rsid w:val="00820756"/>
    <w:rsid w:val="00821A35"/>
    <w:rsid w:val="00823E34"/>
    <w:rsid w:val="00826A5C"/>
    <w:rsid w:val="0083142E"/>
    <w:rsid w:val="0083171B"/>
    <w:rsid w:val="00832575"/>
    <w:rsid w:val="0083360E"/>
    <w:rsid w:val="00834DA9"/>
    <w:rsid w:val="0083642E"/>
    <w:rsid w:val="008379AA"/>
    <w:rsid w:val="008421BD"/>
    <w:rsid w:val="0084277D"/>
    <w:rsid w:val="00843319"/>
    <w:rsid w:val="0084472B"/>
    <w:rsid w:val="0084525D"/>
    <w:rsid w:val="008452E9"/>
    <w:rsid w:val="00852C70"/>
    <w:rsid w:val="00853BE8"/>
    <w:rsid w:val="008562CB"/>
    <w:rsid w:val="00857A56"/>
    <w:rsid w:val="00857AD3"/>
    <w:rsid w:val="00857B7F"/>
    <w:rsid w:val="00860E06"/>
    <w:rsid w:val="0086148A"/>
    <w:rsid w:val="0086198B"/>
    <w:rsid w:val="00862CE0"/>
    <w:rsid w:val="00867949"/>
    <w:rsid w:val="0087458F"/>
    <w:rsid w:val="0087467E"/>
    <w:rsid w:val="00876B13"/>
    <w:rsid w:val="00881423"/>
    <w:rsid w:val="0088310A"/>
    <w:rsid w:val="00883EB6"/>
    <w:rsid w:val="00884F61"/>
    <w:rsid w:val="008861F4"/>
    <w:rsid w:val="008863AF"/>
    <w:rsid w:val="0088653B"/>
    <w:rsid w:val="008873BE"/>
    <w:rsid w:val="00891642"/>
    <w:rsid w:val="00892997"/>
    <w:rsid w:val="008944C8"/>
    <w:rsid w:val="00894823"/>
    <w:rsid w:val="00895463"/>
    <w:rsid w:val="008955C5"/>
    <w:rsid w:val="008970F2"/>
    <w:rsid w:val="00897CB3"/>
    <w:rsid w:val="008A2375"/>
    <w:rsid w:val="008A2CEC"/>
    <w:rsid w:val="008A546A"/>
    <w:rsid w:val="008A785E"/>
    <w:rsid w:val="008A7B4E"/>
    <w:rsid w:val="008A7D1C"/>
    <w:rsid w:val="008B2CA0"/>
    <w:rsid w:val="008B748E"/>
    <w:rsid w:val="008C1417"/>
    <w:rsid w:val="008C20E4"/>
    <w:rsid w:val="008C70B6"/>
    <w:rsid w:val="008C79DB"/>
    <w:rsid w:val="008D08C0"/>
    <w:rsid w:val="008D576E"/>
    <w:rsid w:val="008D5B02"/>
    <w:rsid w:val="008E1E7C"/>
    <w:rsid w:val="008E2326"/>
    <w:rsid w:val="008E3830"/>
    <w:rsid w:val="008E518C"/>
    <w:rsid w:val="008E7E4C"/>
    <w:rsid w:val="008F148C"/>
    <w:rsid w:val="008F15C9"/>
    <w:rsid w:val="008F3B4E"/>
    <w:rsid w:val="008F6F5C"/>
    <w:rsid w:val="00900A17"/>
    <w:rsid w:val="00901327"/>
    <w:rsid w:val="009015FA"/>
    <w:rsid w:val="009037C6"/>
    <w:rsid w:val="009043A1"/>
    <w:rsid w:val="009044F6"/>
    <w:rsid w:val="00912CFD"/>
    <w:rsid w:val="00913196"/>
    <w:rsid w:val="009159FE"/>
    <w:rsid w:val="0092066B"/>
    <w:rsid w:val="00925B1C"/>
    <w:rsid w:val="00925E00"/>
    <w:rsid w:val="0092701D"/>
    <w:rsid w:val="00930CD9"/>
    <w:rsid w:val="00931614"/>
    <w:rsid w:val="009318A0"/>
    <w:rsid w:val="00932C3C"/>
    <w:rsid w:val="00933E63"/>
    <w:rsid w:val="00934B63"/>
    <w:rsid w:val="0093582D"/>
    <w:rsid w:val="00940CD5"/>
    <w:rsid w:val="00941663"/>
    <w:rsid w:val="009428AD"/>
    <w:rsid w:val="00943A3C"/>
    <w:rsid w:val="00951B0C"/>
    <w:rsid w:val="00952B95"/>
    <w:rsid w:val="0095620A"/>
    <w:rsid w:val="00956CD1"/>
    <w:rsid w:val="00956D0B"/>
    <w:rsid w:val="00956E46"/>
    <w:rsid w:val="009572EF"/>
    <w:rsid w:val="009606EF"/>
    <w:rsid w:val="00960B37"/>
    <w:rsid w:val="00962D77"/>
    <w:rsid w:val="00962D8E"/>
    <w:rsid w:val="00963A01"/>
    <w:rsid w:val="00964675"/>
    <w:rsid w:val="009646BB"/>
    <w:rsid w:val="0096728A"/>
    <w:rsid w:val="009709FD"/>
    <w:rsid w:val="0097133E"/>
    <w:rsid w:val="00982109"/>
    <w:rsid w:val="0098254A"/>
    <w:rsid w:val="00983C3D"/>
    <w:rsid w:val="00990B59"/>
    <w:rsid w:val="00991934"/>
    <w:rsid w:val="0099268E"/>
    <w:rsid w:val="009927A6"/>
    <w:rsid w:val="00992FD7"/>
    <w:rsid w:val="00993748"/>
    <w:rsid w:val="009975D3"/>
    <w:rsid w:val="009A0BA6"/>
    <w:rsid w:val="009A1DB8"/>
    <w:rsid w:val="009A1EF2"/>
    <w:rsid w:val="009A32BE"/>
    <w:rsid w:val="009B085B"/>
    <w:rsid w:val="009B0B90"/>
    <w:rsid w:val="009B0EC8"/>
    <w:rsid w:val="009B2E7C"/>
    <w:rsid w:val="009B4DFA"/>
    <w:rsid w:val="009B4FF9"/>
    <w:rsid w:val="009C04C3"/>
    <w:rsid w:val="009C48B8"/>
    <w:rsid w:val="009C5779"/>
    <w:rsid w:val="009C6DFD"/>
    <w:rsid w:val="009C71E0"/>
    <w:rsid w:val="009D1A4D"/>
    <w:rsid w:val="009E16BE"/>
    <w:rsid w:val="009E3E65"/>
    <w:rsid w:val="009F05F8"/>
    <w:rsid w:val="009F0B6A"/>
    <w:rsid w:val="009F0C18"/>
    <w:rsid w:val="009F4473"/>
    <w:rsid w:val="009F578B"/>
    <w:rsid w:val="009F6BF6"/>
    <w:rsid w:val="009F6F3A"/>
    <w:rsid w:val="00A14896"/>
    <w:rsid w:val="00A161F6"/>
    <w:rsid w:val="00A179AD"/>
    <w:rsid w:val="00A20056"/>
    <w:rsid w:val="00A205F4"/>
    <w:rsid w:val="00A23EFC"/>
    <w:rsid w:val="00A24F0B"/>
    <w:rsid w:val="00A24F2B"/>
    <w:rsid w:val="00A26118"/>
    <w:rsid w:val="00A265B6"/>
    <w:rsid w:val="00A35650"/>
    <w:rsid w:val="00A36227"/>
    <w:rsid w:val="00A4059F"/>
    <w:rsid w:val="00A41679"/>
    <w:rsid w:val="00A42A1B"/>
    <w:rsid w:val="00A45B42"/>
    <w:rsid w:val="00A466C7"/>
    <w:rsid w:val="00A535FA"/>
    <w:rsid w:val="00A538CA"/>
    <w:rsid w:val="00A53CC3"/>
    <w:rsid w:val="00A60F9F"/>
    <w:rsid w:val="00A635B6"/>
    <w:rsid w:val="00A6440F"/>
    <w:rsid w:val="00A659FA"/>
    <w:rsid w:val="00A66E47"/>
    <w:rsid w:val="00A700F2"/>
    <w:rsid w:val="00A7036A"/>
    <w:rsid w:val="00A70DBF"/>
    <w:rsid w:val="00A716FD"/>
    <w:rsid w:val="00A720AF"/>
    <w:rsid w:val="00A72D53"/>
    <w:rsid w:val="00A7528A"/>
    <w:rsid w:val="00A753AC"/>
    <w:rsid w:val="00A7774E"/>
    <w:rsid w:val="00A77782"/>
    <w:rsid w:val="00A8033A"/>
    <w:rsid w:val="00A81C3A"/>
    <w:rsid w:val="00A826BC"/>
    <w:rsid w:val="00A82886"/>
    <w:rsid w:val="00A86054"/>
    <w:rsid w:val="00A862BE"/>
    <w:rsid w:val="00A95178"/>
    <w:rsid w:val="00A95481"/>
    <w:rsid w:val="00A97C49"/>
    <w:rsid w:val="00AA0900"/>
    <w:rsid w:val="00AA1331"/>
    <w:rsid w:val="00AA161C"/>
    <w:rsid w:val="00AA2C72"/>
    <w:rsid w:val="00AA30D5"/>
    <w:rsid w:val="00AB33C9"/>
    <w:rsid w:val="00AB4FF1"/>
    <w:rsid w:val="00AB552C"/>
    <w:rsid w:val="00AB615F"/>
    <w:rsid w:val="00AC130B"/>
    <w:rsid w:val="00AC2DD5"/>
    <w:rsid w:val="00AC3794"/>
    <w:rsid w:val="00AC6781"/>
    <w:rsid w:val="00AC709D"/>
    <w:rsid w:val="00AC70AC"/>
    <w:rsid w:val="00AD5A49"/>
    <w:rsid w:val="00AD63FF"/>
    <w:rsid w:val="00AD78FF"/>
    <w:rsid w:val="00AE22F3"/>
    <w:rsid w:val="00AE2591"/>
    <w:rsid w:val="00AE5570"/>
    <w:rsid w:val="00AE5A6E"/>
    <w:rsid w:val="00AE68C9"/>
    <w:rsid w:val="00AE73DB"/>
    <w:rsid w:val="00AF2488"/>
    <w:rsid w:val="00B007C3"/>
    <w:rsid w:val="00B01910"/>
    <w:rsid w:val="00B0343A"/>
    <w:rsid w:val="00B03C9E"/>
    <w:rsid w:val="00B03E29"/>
    <w:rsid w:val="00B07C16"/>
    <w:rsid w:val="00B10B6C"/>
    <w:rsid w:val="00B13794"/>
    <w:rsid w:val="00B14444"/>
    <w:rsid w:val="00B23971"/>
    <w:rsid w:val="00B25340"/>
    <w:rsid w:val="00B27EC5"/>
    <w:rsid w:val="00B30C20"/>
    <w:rsid w:val="00B324D0"/>
    <w:rsid w:val="00B3274F"/>
    <w:rsid w:val="00B33A9D"/>
    <w:rsid w:val="00B35A28"/>
    <w:rsid w:val="00B36DBC"/>
    <w:rsid w:val="00B372CC"/>
    <w:rsid w:val="00B42E1A"/>
    <w:rsid w:val="00B45E8E"/>
    <w:rsid w:val="00B45F21"/>
    <w:rsid w:val="00B47846"/>
    <w:rsid w:val="00B52247"/>
    <w:rsid w:val="00B52458"/>
    <w:rsid w:val="00B53183"/>
    <w:rsid w:val="00B54F85"/>
    <w:rsid w:val="00B57116"/>
    <w:rsid w:val="00B573FB"/>
    <w:rsid w:val="00B60BDF"/>
    <w:rsid w:val="00B62621"/>
    <w:rsid w:val="00B626F6"/>
    <w:rsid w:val="00B63B22"/>
    <w:rsid w:val="00B64D85"/>
    <w:rsid w:val="00B67722"/>
    <w:rsid w:val="00B70224"/>
    <w:rsid w:val="00B77300"/>
    <w:rsid w:val="00B77AAA"/>
    <w:rsid w:val="00B77BF2"/>
    <w:rsid w:val="00B8328A"/>
    <w:rsid w:val="00B84299"/>
    <w:rsid w:val="00B917CC"/>
    <w:rsid w:val="00B93055"/>
    <w:rsid w:val="00B962E4"/>
    <w:rsid w:val="00BA2772"/>
    <w:rsid w:val="00BA362D"/>
    <w:rsid w:val="00BA4A59"/>
    <w:rsid w:val="00BA5B12"/>
    <w:rsid w:val="00BA6D17"/>
    <w:rsid w:val="00BB5110"/>
    <w:rsid w:val="00BB5A24"/>
    <w:rsid w:val="00BC26E2"/>
    <w:rsid w:val="00BC6BC3"/>
    <w:rsid w:val="00BC74F4"/>
    <w:rsid w:val="00BC75CB"/>
    <w:rsid w:val="00BC7BB0"/>
    <w:rsid w:val="00BD05AB"/>
    <w:rsid w:val="00BD5373"/>
    <w:rsid w:val="00BD5898"/>
    <w:rsid w:val="00BD6596"/>
    <w:rsid w:val="00BD77AF"/>
    <w:rsid w:val="00BE05BB"/>
    <w:rsid w:val="00BE0D44"/>
    <w:rsid w:val="00BE2B87"/>
    <w:rsid w:val="00BE36A0"/>
    <w:rsid w:val="00BE7CF6"/>
    <w:rsid w:val="00BF02A4"/>
    <w:rsid w:val="00BF2DB2"/>
    <w:rsid w:val="00C01B44"/>
    <w:rsid w:val="00C04898"/>
    <w:rsid w:val="00C04C8C"/>
    <w:rsid w:val="00C06BD1"/>
    <w:rsid w:val="00C105D3"/>
    <w:rsid w:val="00C20ED9"/>
    <w:rsid w:val="00C24775"/>
    <w:rsid w:val="00C34317"/>
    <w:rsid w:val="00C35023"/>
    <w:rsid w:val="00C37867"/>
    <w:rsid w:val="00C378D9"/>
    <w:rsid w:val="00C40CFD"/>
    <w:rsid w:val="00C44021"/>
    <w:rsid w:val="00C4593D"/>
    <w:rsid w:val="00C4681D"/>
    <w:rsid w:val="00C50163"/>
    <w:rsid w:val="00C51BEE"/>
    <w:rsid w:val="00C52945"/>
    <w:rsid w:val="00C5512D"/>
    <w:rsid w:val="00C55765"/>
    <w:rsid w:val="00C5627C"/>
    <w:rsid w:val="00C569DC"/>
    <w:rsid w:val="00C604CD"/>
    <w:rsid w:val="00C614B9"/>
    <w:rsid w:val="00C618DD"/>
    <w:rsid w:val="00C62C3F"/>
    <w:rsid w:val="00C63DC1"/>
    <w:rsid w:val="00C63DE6"/>
    <w:rsid w:val="00C647F7"/>
    <w:rsid w:val="00C64ABD"/>
    <w:rsid w:val="00C65A04"/>
    <w:rsid w:val="00C65FE6"/>
    <w:rsid w:val="00C6601D"/>
    <w:rsid w:val="00C66AE6"/>
    <w:rsid w:val="00C67CFC"/>
    <w:rsid w:val="00C70E3E"/>
    <w:rsid w:val="00C70F55"/>
    <w:rsid w:val="00C74C3F"/>
    <w:rsid w:val="00C74D91"/>
    <w:rsid w:val="00C7606D"/>
    <w:rsid w:val="00C80F16"/>
    <w:rsid w:val="00C81706"/>
    <w:rsid w:val="00C847F1"/>
    <w:rsid w:val="00C84E45"/>
    <w:rsid w:val="00C87F3C"/>
    <w:rsid w:val="00C908CE"/>
    <w:rsid w:val="00C91997"/>
    <w:rsid w:val="00C95F17"/>
    <w:rsid w:val="00C966D2"/>
    <w:rsid w:val="00C96DA0"/>
    <w:rsid w:val="00C97381"/>
    <w:rsid w:val="00CA1067"/>
    <w:rsid w:val="00CA1A5B"/>
    <w:rsid w:val="00CA4917"/>
    <w:rsid w:val="00CA7335"/>
    <w:rsid w:val="00CA7CA3"/>
    <w:rsid w:val="00CB0D08"/>
    <w:rsid w:val="00CB26C4"/>
    <w:rsid w:val="00CB314F"/>
    <w:rsid w:val="00CB52E6"/>
    <w:rsid w:val="00CB6B29"/>
    <w:rsid w:val="00CB7782"/>
    <w:rsid w:val="00CC0C3F"/>
    <w:rsid w:val="00CC2C8F"/>
    <w:rsid w:val="00CC2E93"/>
    <w:rsid w:val="00CC3565"/>
    <w:rsid w:val="00CC7641"/>
    <w:rsid w:val="00CD14E6"/>
    <w:rsid w:val="00CD3B61"/>
    <w:rsid w:val="00CD4506"/>
    <w:rsid w:val="00CD5CEF"/>
    <w:rsid w:val="00CD7D2E"/>
    <w:rsid w:val="00CE44D3"/>
    <w:rsid w:val="00CF141E"/>
    <w:rsid w:val="00CF5D89"/>
    <w:rsid w:val="00CF6494"/>
    <w:rsid w:val="00D01CBA"/>
    <w:rsid w:val="00D01CEE"/>
    <w:rsid w:val="00D04614"/>
    <w:rsid w:val="00D06C90"/>
    <w:rsid w:val="00D1299D"/>
    <w:rsid w:val="00D1354C"/>
    <w:rsid w:val="00D142A0"/>
    <w:rsid w:val="00D173AB"/>
    <w:rsid w:val="00D20244"/>
    <w:rsid w:val="00D21760"/>
    <w:rsid w:val="00D24B9E"/>
    <w:rsid w:val="00D24DA0"/>
    <w:rsid w:val="00D265C8"/>
    <w:rsid w:val="00D308F6"/>
    <w:rsid w:val="00D30B9B"/>
    <w:rsid w:val="00D31495"/>
    <w:rsid w:val="00D31588"/>
    <w:rsid w:val="00D45552"/>
    <w:rsid w:val="00D45DFB"/>
    <w:rsid w:val="00D4799E"/>
    <w:rsid w:val="00D504A0"/>
    <w:rsid w:val="00D525B7"/>
    <w:rsid w:val="00D526B2"/>
    <w:rsid w:val="00D54581"/>
    <w:rsid w:val="00D5709F"/>
    <w:rsid w:val="00D61027"/>
    <w:rsid w:val="00D61B46"/>
    <w:rsid w:val="00D62DDF"/>
    <w:rsid w:val="00D64E93"/>
    <w:rsid w:val="00D6506E"/>
    <w:rsid w:val="00D651F4"/>
    <w:rsid w:val="00D661B3"/>
    <w:rsid w:val="00D70623"/>
    <w:rsid w:val="00D70641"/>
    <w:rsid w:val="00D72EE6"/>
    <w:rsid w:val="00D73B95"/>
    <w:rsid w:val="00D75BB7"/>
    <w:rsid w:val="00D75C7B"/>
    <w:rsid w:val="00D75D9D"/>
    <w:rsid w:val="00D76809"/>
    <w:rsid w:val="00D776EE"/>
    <w:rsid w:val="00D80BC2"/>
    <w:rsid w:val="00D80C6C"/>
    <w:rsid w:val="00D81286"/>
    <w:rsid w:val="00D82688"/>
    <w:rsid w:val="00D82FCD"/>
    <w:rsid w:val="00D861E2"/>
    <w:rsid w:val="00D86CE7"/>
    <w:rsid w:val="00D90879"/>
    <w:rsid w:val="00D91C4B"/>
    <w:rsid w:val="00D96AA2"/>
    <w:rsid w:val="00DA37E4"/>
    <w:rsid w:val="00DA5752"/>
    <w:rsid w:val="00DB1037"/>
    <w:rsid w:val="00DB10E4"/>
    <w:rsid w:val="00DB2102"/>
    <w:rsid w:val="00DB3749"/>
    <w:rsid w:val="00DC00D4"/>
    <w:rsid w:val="00DC1FEA"/>
    <w:rsid w:val="00DC4237"/>
    <w:rsid w:val="00DC61D4"/>
    <w:rsid w:val="00DC6955"/>
    <w:rsid w:val="00DD0884"/>
    <w:rsid w:val="00DD2114"/>
    <w:rsid w:val="00DD341B"/>
    <w:rsid w:val="00DD7133"/>
    <w:rsid w:val="00DD77C9"/>
    <w:rsid w:val="00DD78B2"/>
    <w:rsid w:val="00DE0B9E"/>
    <w:rsid w:val="00DE3AAA"/>
    <w:rsid w:val="00DE6B8D"/>
    <w:rsid w:val="00DF04D3"/>
    <w:rsid w:val="00DF16C2"/>
    <w:rsid w:val="00DF2B53"/>
    <w:rsid w:val="00E01DF8"/>
    <w:rsid w:val="00E0583A"/>
    <w:rsid w:val="00E078EB"/>
    <w:rsid w:val="00E07A25"/>
    <w:rsid w:val="00E1110F"/>
    <w:rsid w:val="00E11B5B"/>
    <w:rsid w:val="00E133EC"/>
    <w:rsid w:val="00E1343A"/>
    <w:rsid w:val="00E14E39"/>
    <w:rsid w:val="00E164AE"/>
    <w:rsid w:val="00E16B7D"/>
    <w:rsid w:val="00E16C81"/>
    <w:rsid w:val="00E173AB"/>
    <w:rsid w:val="00E21838"/>
    <w:rsid w:val="00E233AE"/>
    <w:rsid w:val="00E24948"/>
    <w:rsid w:val="00E27EEF"/>
    <w:rsid w:val="00E302FD"/>
    <w:rsid w:val="00E30B75"/>
    <w:rsid w:val="00E30EB3"/>
    <w:rsid w:val="00E30F79"/>
    <w:rsid w:val="00E31909"/>
    <w:rsid w:val="00E33505"/>
    <w:rsid w:val="00E34EE0"/>
    <w:rsid w:val="00E40880"/>
    <w:rsid w:val="00E422C1"/>
    <w:rsid w:val="00E44B67"/>
    <w:rsid w:val="00E46AB8"/>
    <w:rsid w:val="00E46EA3"/>
    <w:rsid w:val="00E47950"/>
    <w:rsid w:val="00E47A60"/>
    <w:rsid w:val="00E5061E"/>
    <w:rsid w:val="00E56E8D"/>
    <w:rsid w:val="00E57FE3"/>
    <w:rsid w:val="00E60933"/>
    <w:rsid w:val="00E60B6E"/>
    <w:rsid w:val="00E67E93"/>
    <w:rsid w:val="00E74086"/>
    <w:rsid w:val="00E80045"/>
    <w:rsid w:val="00E817B9"/>
    <w:rsid w:val="00E8274F"/>
    <w:rsid w:val="00E839A7"/>
    <w:rsid w:val="00E83AC9"/>
    <w:rsid w:val="00E83C42"/>
    <w:rsid w:val="00E847D6"/>
    <w:rsid w:val="00E84B25"/>
    <w:rsid w:val="00E9003C"/>
    <w:rsid w:val="00E92A23"/>
    <w:rsid w:val="00E95139"/>
    <w:rsid w:val="00E9637D"/>
    <w:rsid w:val="00EA02CF"/>
    <w:rsid w:val="00EA20A2"/>
    <w:rsid w:val="00EA2E8E"/>
    <w:rsid w:val="00EA6CD3"/>
    <w:rsid w:val="00EA74B1"/>
    <w:rsid w:val="00EB0DBB"/>
    <w:rsid w:val="00EB20CB"/>
    <w:rsid w:val="00EB5344"/>
    <w:rsid w:val="00EB556F"/>
    <w:rsid w:val="00EC2992"/>
    <w:rsid w:val="00EC4341"/>
    <w:rsid w:val="00EC5F7E"/>
    <w:rsid w:val="00EC7E5F"/>
    <w:rsid w:val="00ED48E2"/>
    <w:rsid w:val="00ED5AAA"/>
    <w:rsid w:val="00ED7870"/>
    <w:rsid w:val="00EE0760"/>
    <w:rsid w:val="00EE2853"/>
    <w:rsid w:val="00EE42D9"/>
    <w:rsid w:val="00EF199D"/>
    <w:rsid w:val="00EF2D80"/>
    <w:rsid w:val="00EF6C0A"/>
    <w:rsid w:val="00F00BF3"/>
    <w:rsid w:val="00F03038"/>
    <w:rsid w:val="00F05721"/>
    <w:rsid w:val="00F13ABF"/>
    <w:rsid w:val="00F142CA"/>
    <w:rsid w:val="00F142FB"/>
    <w:rsid w:val="00F16190"/>
    <w:rsid w:val="00F200A0"/>
    <w:rsid w:val="00F2488D"/>
    <w:rsid w:val="00F26AD9"/>
    <w:rsid w:val="00F35692"/>
    <w:rsid w:val="00F3657F"/>
    <w:rsid w:val="00F404BD"/>
    <w:rsid w:val="00F4182A"/>
    <w:rsid w:val="00F42B2B"/>
    <w:rsid w:val="00F42E45"/>
    <w:rsid w:val="00F432A4"/>
    <w:rsid w:val="00F4547E"/>
    <w:rsid w:val="00F456A8"/>
    <w:rsid w:val="00F466E4"/>
    <w:rsid w:val="00F46E3E"/>
    <w:rsid w:val="00F47EA2"/>
    <w:rsid w:val="00F5116E"/>
    <w:rsid w:val="00F516F5"/>
    <w:rsid w:val="00F52832"/>
    <w:rsid w:val="00F541F5"/>
    <w:rsid w:val="00F544C2"/>
    <w:rsid w:val="00F55EAB"/>
    <w:rsid w:val="00F57980"/>
    <w:rsid w:val="00F6048E"/>
    <w:rsid w:val="00F61F46"/>
    <w:rsid w:val="00F61F5C"/>
    <w:rsid w:val="00F62A13"/>
    <w:rsid w:val="00F63E11"/>
    <w:rsid w:val="00F64170"/>
    <w:rsid w:val="00F65529"/>
    <w:rsid w:val="00F655F8"/>
    <w:rsid w:val="00F717E4"/>
    <w:rsid w:val="00F71F6A"/>
    <w:rsid w:val="00F75735"/>
    <w:rsid w:val="00F768B3"/>
    <w:rsid w:val="00F77B02"/>
    <w:rsid w:val="00F80B5A"/>
    <w:rsid w:val="00F81F34"/>
    <w:rsid w:val="00F83647"/>
    <w:rsid w:val="00F85A97"/>
    <w:rsid w:val="00F85F1F"/>
    <w:rsid w:val="00F93E31"/>
    <w:rsid w:val="00F94176"/>
    <w:rsid w:val="00F96CB1"/>
    <w:rsid w:val="00F97379"/>
    <w:rsid w:val="00F9738F"/>
    <w:rsid w:val="00F974CD"/>
    <w:rsid w:val="00FA260E"/>
    <w:rsid w:val="00FA2A00"/>
    <w:rsid w:val="00FA41F2"/>
    <w:rsid w:val="00FA47D9"/>
    <w:rsid w:val="00FA5868"/>
    <w:rsid w:val="00FB08AD"/>
    <w:rsid w:val="00FB0BDF"/>
    <w:rsid w:val="00FB34E9"/>
    <w:rsid w:val="00FB3F96"/>
    <w:rsid w:val="00FB4F77"/>
    <w:rsid w:val="00FB5C99"/>
    <w:rsid w:val="00FB6FA4"/>
    <w:rsid w:val="00FB72FE"/>
    <w:rsid w:val="00FB7E96"/>
    <w:rsid w:val="00FC0B3A"/>
    <w:rsid w:val="00FC5B83"/>
    <w:rsid w:val="00FC67BD"/>
    <w:rsid w:val="00FC7B86"/>
    <w:rsid w:val="00FD1D86"/>
    <w:rsid w:val="00FD38A3"/>
    <w:rsid w:val="00FD3D52"/>
    <w:rsid w:val="00FD4476"/>
    <w:rsid w:val="00FD47E5"/>
    <w:rsid w:val="00FD4DDF"/>
    <w:rsid w:val="00FE1073"/>
    <w:rsid w:val="00FE401C"/>
    <w:rsid w:val="00FE60CF"/>
    <w:rsid w:val="00FE763E"/>
    <w:rsid w:val="00FF0236"/>
    <w:rsid w:val="00FF2FBE"/>
    <w:rsid w:val="00FF3331"/>
    <w:rsid w:val="00FF4461"/>
    <w:rsid w:val="00FF4F82"/>
    <w:rsid w:val="00FF5058"/>
    <w:rsid w:val="00FF79F6"/>
    <w:rsid w:val="00FF7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3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38</Pages>
  <Words>14448</Words>
  <Characters>82359</Characters>
  <Application>Microsoft Office Word</Application>
  <DocSecurity>0</DocSecurity>
  <Lines>686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2</cp:revision>
  <dcterms:created xsi:type="dcterms:W3CDTF">2013-03-25T10:17:00Z</dcterms:created>
  <dcterms:modified xsi:type="dcterms:W3CDTF">2013-11-25T07:48:00Z</dcterms:modified>
</cp:coreProperties>
</file>