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5E" w:rsidRDefault="005443ED" w:rsidP="005443ED">
      <w:pPr>
        <w:jc w:val="center"/>
      </w:pPr>
      <w:r>
        <w:t xml:space="preserve">Вакантные места на сентябрь 2023 г. </w:t>
      </w:r>
    </w:p>
    <w:p w:rsidR="00974D20" w:rsidRDefault="00974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115"/>
      </w:tblGrid>
      <w:tr w:rsidR="00974D20" w:rsidTr="00504941">
        <w:trPr>
          <w:trHeight w:val="356"/>
        </w:trPr>
        <w:tc>
          <w:tcPr>
            <w:tcW w:w="8780" w:type="dxa"/>
            <w:gridSpan w:val="3"/>
          </w:tcPr>
          <w:p w:rsidR="00974D20" w:rsidRDefault="00504941" w:rsidP="00B36EC6">
            <w:pPr>
              <w:jc w:val="center"/>
            </w:pPr>
            <w:r>
              <w:t xml:space="preserve">Физическая культура 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ФК22А</w:t>
            </w:r>
          </w:p>
        </w:tc>
        <w:tc>
          <w:tcPr>
            <w:tcW w:w="3543" w:type="dxa"/>
          </w:tcPr>
          <w:p w:rsidR="00974D20" w:rsidRDefault="00974D20">
            <w:r>
              <w:t>Захаров А.А.</w:t>
            </w:r>
          </w:p>
        </w:tc>
        <w:tc>
          <w:tcPr>
            <w:tcW w:w="3115" w:type="dxa"/>
          </w:tcPr>
          <w:p w:rsidR="00974D20" w:rsidRDefault="00974D20">
            <w:r>
              <w:t>1 место</w:t>
            </w:r>
          </w:p>
        </w:tc>
      </w:tr>
      <w:tr w:rsidR="00B81659" w:rsidTr="00504941">
        <w:tc>
          <w:tcPr>
            <w:tcW w:w="2122" w:type="dxa"/>
          </w:tcPr>
          <w:p w:rsidR="00B81659" w:rsidRDefault="00B81659">
            <w:r>
              <w:t>ФК 22Б</w:t>
            </w:r>
          </w:p>
        </w:tc>
        <w:tc>
          <w:tcPr>
            <w:tcW w:w="3543" w:type="dxa"/>
          </w:tcPr>
          <w:p w:rsidR="00B81659" w:rsidRDefault="00B81659">
            <w:r>
              <w:t>Охлопков Н.Н.</w:t>
            </w:r>
          </w:p>
        </w:tc>
        <w:tc>
          <w:tcPr>
            <w:tcW w:w="3115" w:type="dxa"/>
          </w:tcPr>
          <w:p w:rsidR="00B81659" w:rsidRDefault="00B81659">
            <w:r>
              <w:t>1 место</w:t>
            </w:r>
          </w:p>
        </w:tc>
      </w:tr>
      <w:tr w:rsidR="00974D20" w:rsidTr="00504941">
        <w:tc>
          <w:tcPr>
            <w:tcW w:w="8780" w:type="dxa"/>
            <w:gridSpan w:val="3"/>
          </w:tcPr>
          <w:p w:rsidR="00974D20" w:rsidRDefault="00504941" w:rsidP="00504941">
            <w:pPr>
              <w:jc w:val="center"/>
            </w:pPr>
            <w:r>
              <w:t>Дошкольное образование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ДО22А</w:t>
            </w:r>
          </w:p>
        </w:tc>
        <w:tc>
          <w:tcPr>
            <w:tcW w:w="3543" w:type="dxa"/>
          </w:tcPr>
          <w:p w:rsidR="00974D20" w:rsidRDefault="00974D20">
            <w:r>
              <w:t>Данилова К.Е.</w:t>
            </w:r>
          </w:p>
        </w:tc>
        <w:tc>
          <w:tcPr>
            <w:tcW w:w="3115" w:type="dxa"/>
          </w:tcPr>
          <w:p w:rsidR="00974D20" w:rsidRDefault="00974D20">
            <w:r>
              <w:t xml:space="preserve">2 места 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ДО 21А</w:t>
            </w:r>
          </w:p>
        </w:tc>
        <w:tc>
          <w:tcPr>
            <w:tcW w:w="3543" w:type="dxa"/>
          </w:tcPr>
          <w:p w:rsidR="00974D20" w:rsidRDefault="00974D20">
            <w:r>
              <w:t>Харитонова А.И.</w:t>
            </w:r>
          </w:p>
        </w:tc>
        <w:tc>
          <w:tcPr>
            <w:tcW w:w="3115" w:type="dxa"/>
          </w:tcPr>
          <w:p w:rsidR="00974D20" w:rsidRDefault="00974D20">
            <w:r>
              <w:t>4 места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ДО22В</w:t>
            </w:r>
          </w:p>
        </w:tc>
        <w:tc>
          <w:tcPr>
            <w:tcW w:w="3543" w:type="dxa"/>
          </w:tcPr>
          <w:p w:rsidR="00974D20" w:rsidRDefault="00974D20">
            <w:r>
              <w:t>Попова А.Н.</w:t>
            </w:r>
          </w:p>
        </w:tc>
        <w:tc>
          <w:tcPr>
            <w:tcW w:w="3115" w:type="dxa"/>
          </w:tcPr>
          <w:p w:rsidR="00974D20" w:rsidRDefault="00974D20">
            <w:r>
              <w:t>5 мест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ДО22Г</w:t>
            </w:r>
          </w:p>
        </w:tc>
        <w:tc>
          <w:tcPr>
            <w:tcW w:w="3543" w:type="dxa"/>
          </w:tcPr>
          <w:p w:rsidR="00974D20" w:rsidRDefault="00974D20">
            <w:proofErr w:type="spellStart"/>
            <w:r>
              <w:t>Майзик</w:t>
            </w:r>
            <w:proofErr w:type="spellEnd"/>
            <w:r>
              <w:t xml:space="preserve"> В.В.</w:t>
            </w:r>
          </w:p>
        </w:tc>
        <w:tc>
          <w:tcPr>
            <w:tcW w:w="3115" w:type="dxa"/>
          </w:tcPr>
          <w:p w:rsidR="00974D20" w:rsidRDefault="00974D20">
            <w:r>
              <w:t xml:space="preserve">1 место 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ДО21В</w:t>
            </w:r>
          </w:p>
        </w:tc>
        <w:tc>
          <w:tcPr>
            <w:tcW w:w="3543" w:type="dxa"/>
          </w:tcPr>
          <w:p w:rsidR="00974D20" w:rsidRDefault="00974D20">
            <w:proofErr w:type="spellStart"/>
            <w:r>
              <w:t>Габышева</w:t>
            </w:r>
            <w:proofErr w:type="spellEnd"/>
            <w:r>
              <w:t xml:space="preserve"> К.В.</w:t>
            </w:r>
          </w:p>
        </w:tc>
        <w:tc>
          <w:tcPr>
            <w:tcW w:w="3115" w:type="dxa"/>
          </w:tcPr>
          <w:p w:rsidR="00974D20" w:rsidRDefault="00974D20">
            <w:r>
              <w:t>2 места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ДО20В</w:t>
            </w:r>
          </w:p>
        </w:tc>
        <w:tc>
          <w:tcPr>
            <w:tcW w:w="3543" w:type="dxa"/>
          </w:tcPr>
          <w:p w:rsidR="00974D20" w:rsidRDefault="00974D20">
            <w:r>
              <w:t>Сидорова Н.К.</w:t>
            </w:r>
          </w:p>
        </w:tc>
        <w:tc>
          <w:tcPr>
            <w:tcW w:w="3115" w:type="dxa"/>
          </w:tcPr>
          <w:p w:rsidR="00974D20" w:rsidRDefault="00974D20">
            <w:r>
              <w:t>1 место</w:t>
            </w:r>
          </w:p>
        </w:tc>
      </w:tr>
      <w:tr w:rsidR="00974D20" w:rsidTr="00504941">
        <w:tc>
          <w:tcPr>
            <w:tcW w:w="8780" w:type="dxa"/>
            <w:gridSpan w:val="3"/>
          </w:tcPr>
          <w:p w:rsidR="00974D20" w:rsidRDefault="00504941" w:rsidP="00504941">
            <w:pPr>
              <w:jc w:val="center"/>
            </w:pPr>
            <w:r>
              <w:t>Преподавание в начальных классах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ПВНК22А</w:t>
            </w:r>
          </w:p>
        </w:tc>
        <w:tc>
          <w:tcPr>
            <w:tcW w:w="3543" w:type="dxa"/>
          </w:tcPr>
          <w:p w:rsidR="00974D20" w:rsidRDefault="00974D20">
            <w:r>
              <w:t>Сорокоумова М.Г.</w:t>
            </w:r>
          </w:p>
        </w:tc>
        <w:tc>
          <w:tcPr>
            <w:tcW w:w="3115" w:type="dxa"/>
          </w:tcPr>
          <w:p w:rsidR="00974D20" w:rsidRDefault="00974D20">
            <w:r>
              <w:t>4 места</w:t>
            </w:r>
          </w:p>
        </w:tc>
      </w:tr>
      <w:tr w:rsidR="00974D20" w:rsidTr="00504941">
        <w:tc>
          <w:tcPr>
            <w:tcW w:w="2122" w:type="dxa"/>
          </w:tcPr>
          <w:p w:rsidR="00974D20" w:rsidRDefault="00974D20">
            <w:r>
              <w:t>ПВНК 22Б</w:t>
            </w:r>
          </w:p>
        </w:tc>
        <w:tc>
          <w:tcPr>
            <w:tcW w:w="3543" w:type="dxa"/>
          </w:tcPr>
          <w:p w:rsidR="00974D20" w:rsidRDefault="00974D20">
            <w:r>
              <w:t>Гоголева И.А.</w:t>
            </w:r>
          </w:p>
        </w:tc>
        <w:tc>
          <w:tcPr>
            <w:tcW w:w="3115" w:type="dxa"/>
          </w:tcPr>
          <w:p w:rsidR="00974D20" w:rsidRDefault="0054294C">
            <w:r>
              <w:t>3 места</w:t>
            </w:r>
          </w:p>
        </w:tc>
      </w:tr>
      <w:tr w:rsidR="00974D20" w:rsidTr="00504941">
        <w:tc>
          <w:tcPr>
            <w:tcW w:w="2122" w:type="dxa"/>
          </w:tcPr>
          <w:p w:rsidR="00974D20" w:rsidRDefault="0054294C">
            <w:r>
              <w:t>ПВНК 21А</w:t>
            </w:r>
          </w:p>
        </w:tc>
        <w:tc>
          <w:tcPr>
            <w:tcW w:w="3543" w:type="dxa"/>
          </w:tcPr>
          <w:p w:rsidR="00974D20" w:rsidRDefault="0054294C">
            <w:r>
              <w:t>Андреева А.Р.</w:t>
            </w:r>
          </w:p>
        </w:tc>
        <w:tc>
          <w:tcPr>
            <w:tcW w:w="3115" w:type="dxa"/>
          </w:tcPr>
          <w:p w:rsidR="00974D20" w:rsidRDefault="0054294C">
            <w:r>
              <w:t>2 места</w:t>
            </w:r>
          </w:p>
        </w:tc>
      </w:tr>
      <w:tr w:rsidR="00974D20" w:rsidTr="00504941">
        <w:tc>
          <w:tcPr>
            <w:tcW w:w="2122" w:type="dxa"/>
          </w:tcPr>
          <w:p w:rsidR="00974D20" w:rsidRDefault="0054294C">
            <w:r>
              <w:t>ПВНК 21Б</w:t>
            </w:r>
          </w:p>
        </w:tc>
        <w:tc>
          <w:tcPr>
            <w:tcW w:w="3543" w:type="dxa"/>
          </w:tcPr>
          <w:p w:rsidR="00974D20" w:rsidRDefault="0054294C">
            <w:proofErr w:type="spellStart"/>
            <w:r>
              <w:t>Другина</w:t>
            </w:r>
            <w:proofErr w:type="spellEnd"/>
            <w:r>
              <w:t xml:space="preserve"> А.Н.</w:t>
            </w:r>
          </w:p>
        </w:tc>
        <w:tc>
          <w:tcPr>
            <w:tcW w:w="3115" w:type="dxa"/>
          </w:tcPr>
          <w:p w:rsidR="00974D20" w:rsidRDefault="0054294C">
            <w:r>
              <w:t>2 места</w:t>
            </w:r>
            <w:r w:rsidR="00B81659">
              <w:t xml:space="preserve">                               </w:t>
            </w:r>
          </w:p>
        </w:tc>
      </w:tr>
      <w:tr w:rsidR="0054294C" w:rsidTr="00504941">
        <w:tc>
          <w:tcPr>
            <w:tcW w:w="8780" w:type="dxa"/>
            <w:gridSpan w:val="3"/>
          </w:tcPr>
          <w:p w:rsidR="0054294C" w:rsidRDefault="00504941" w:rsidP="00504941">
            <w:pPr>
              <w:jc w:val="center"/>
            </w:pPr>
            <w:r>
              <w:t>Коррекционная педагогика</w:t>
            </w:r>
          </w:p>
        </w:tc>
      </w:tr>
      <w:tr w:rsidR="0054294C" w:rsidTr="00504941">
        <w:tc>
          <w:tcPr>
            <w:tcW w:w="2122" w:type="dxa"/>
          </w:tcPr>
          <w:p w:rsidR="0054294C" w:rsidRDefault="0054294C">
            <w:r>
              <w:t>КП21</w:t>
            </w:r>
          </w:p>
        </w:tc>
        <w:tc>
          <w:tcPr>
            <w:tcW w:w="3543" w:type="dxa"/>
          </w:tcPr>
          <w:p w:rsidR="0054294C" w:rsidRDefault="0054294C">
            <w:proofErr w:type="spellStart"/>
            <w:r>
              <w:t>Таркова</w:t>
            </w:r>
            <w:proofErr w:type="spellEnd"/>
            <w:r>
              <w:t xml:space="preserve"> А.П.</w:t>
            </w:r>
          </w:p>
        </w:tc>
        <w:tc>
          <w:tcPr>
            <w:tcW w:w="3115" w:type="dxa"/>
          </w:tcPr>
          <w:p w:rsidR="0054294C" w:rsidRDefault="0054294C">
            <w:r>
              <w:t>2 места</w:t>
            </w:r>
          </w:p>
        </w:tc>
      </w:tr>
      <w:tr w:rsidR="0054294C" w:rsidTr="00504941">
        <w:tc>
          <w:tcPr>
            <w:tcW w:w="8780" w:type="dxa"/>
            <w:gridSpan w:val="3"/>
          </w:tcPr>
          <w:p w:rsidR="0054294C" w:rsidRDefault="00B81659" w:rsidP="00504941">
            <w:pPr>
              <w:jc w:val="center"/>
            </w:pPr>
            <w:r>
              <w:t xml:space="preserve">                               </w:t>
            </w:r>
            <w:r w:rsidR="00504941">
              <w:t>Музыкальное образование</w:t>
            </w:r>
          </w:p>
        </w:tc>
      </w:tr>
      <w:tr w:rsidR="0054294C" w:rsidTr="00504941">
        <w:tc>
          <w:tcPr>
            <w:tcW w:w="2122" w:type="dxa"/>
          </w:tcPr>
          <w:p w:rsidR="0054294C" w:rsidRDefault="0054294C">
            <w:r>
              <w:t>МО22А</w:t>
            </w:r>
          </w:p>
        </w:tc>
        <w:tc>
          <w:tcPr>
            <w:tcW w:w="3543" w:type="dxa"/>
          </w:tcPr>
          <w:p w:rsidR="0054294C" w:rsidRDefault="0054294C">
            <w:r>
              <w:t>Тихонова А.М</w:t>
            </w:r>
          </w:p>
        </w:tc>
        <w:tc>
          <w:tcPr>
            <w:tcW w:w="3115" w:type="dxa"/>
          </w:tcPr>
          <w:p w:rsidR="0054294C" w:rsidRDefault="0054294C">
            <w:r>
              <w:t xml:space="preserve">1 место </w:t>
            </w:r>
          </w:p>
        </w:tc>
      </w:tr>
      <w:tr w:rsidR="00B36EC6" w:rsidTr="00504941">
        <w:tc>
          <w:tcPr>
            <w:tcW w:w="5665" w:type="dxa"/>
            <w:gridSpan w:val="2"/>
          </w:tcPr>
          <w:p w:rsidR="00B36EC6" w:rsidRDefault="00B36EC6">
            <w:r>
              <w:t>всего</w:t>
            </w:r>
          </w:p>
        </w:tc>
        <w:tc>
          <w:tcPr>
            <w:tcW w:w="3115" w:type="dxa"/>
          </w:tcPr>
          <w:p w:rsidR="00B36EC6" w:rsidRDefault="00B81659">
            <w:r>
              <w:t>31</w:t>
            </w:r>
            <w:bookmarkStart w:id="0" w:name="_GoBack"/>
            <w:bookmarkEnd w:id="0"/>
            <w:r w:rsidR="00B36EC6">
              <w:t xml:space="preserve"> вакантных мест </w:t>
            </w:r>
          </w:p>
        </w:tc>
      </w:tr>
    </w:tbl>
    <w:p w:rsidR="00974D20" w:rsidRDefault="00974D20"/>
    <w:sectPr w:rsidR="009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9"/>
    <w:rsid w:val="00504941"/>
    <w:rsid w:val="0054294C"/>
    <w:rsid w:val="005443ED"/>
    <w:rsid w:val="005E5C3A"/>
    <w:rsid w:val="0093285E"/>
    <w:rsid w:val="00974D20"/>
    <w:rsid w:val="00A869E3"/>
    <w:rsid w:val="00B36EC6"/>
    <w:rsid w:val="00B621B9"/>
    <w:rsid w:val="00B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F7E2-8181-45AE-A47B-34C33CC4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2023-09-22T06:08:00Z</cp:lastPrinted>
  <dcterms:created xsi:type="dcterms:W3CDTF">2023-09-22T00:36:00Z</dcterms:created>
  <dcterms:modified xsi:type="dcterms:W3CDTF">2023-09-22T07:05:00Z</dcterms:modified>
</cp:coreProperties>
</file>