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07" w:rsidRPr="004542B2" w:rsidRDefault="00D36B07" w:rsidP="00D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B2">
        <w:rPr>
          <w:rFonts w:ascii="Times New Roman" w:hAnsi="Times New Roman" w:cs="Times New Roman"/>
          <w:b/>
          <w:sz w:val="24"/>
          <w:szCs w:val="24"/>
        </w:rPr>
        <w:t>ПРИМЕРНАЯ ТЕМАТИКА РЕФЕРАТОВ</w:t>
      </w:r>
    </w:p>
    <w:p w:rsidR="005C05F6" w:rsidRPr="004542B2" w:rsidRDefault="005C05F6" w:rsidP="005C05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60" w:rsidRPr="004542B2" w:rsidRDefault="00F76660" w:rsidP="006C4E35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Georgia" w:hAnsi="Georgia"/>
          <w:color w:val="000000"/>
        </w:rPr>
      </w:pPr>
      <w:r w:rsidRPr="004542B2">
        <w:t>Технические и программ</w:t>
      </w:r>
      <w:r w:rsidR="00226DEB">
        <w:t xml:space="preserve">ные средства ИКТ в деятельности учителя </w:t>
      </w:r>
    </w:p>
    <w:p w:rsidR="00F76660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для методической деятельности </w:t>
      </w:r>
      <w:r w:rsidR="006C4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</w:p>
    <w:p w:rsidR="00F76660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для разработки дидактического материала.</w:t>
      </w:r>
    </w:p>
    <w:p w:rsidR="00F76660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C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(НОД)</w:t>
      </w: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ИКТ.</w:t>
      </w:r>
    </w:p>
    <w:p w:rsidR="00F76660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Интернет-ресурсов в </w:t>
      </w:r>
      <w:r w:rsidR="006C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педагога </w:t>
      </w:r>
    </w:p>
    <w:p w:rsidR="00F76660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презентации, как средство наглядного обучения на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уроках.</w:t>
      </w:r>
    </w:p>
    <w:p w:rsidR="009428BE" w:rsidRPr="004542B2" w:rsidRDefault="009428BE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технологии как </w:t>
      </w:r>
      <w:r w:rsidR="00226DEB"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 объяснительно</w:t>
      </w: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660"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иллюстративного метода обучения.</w:t>
      </w:r>
    </w:p>
    <w:p w:rsidR="00F76660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технологии как средство повышения эффективности обучения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</w:t>
      </w:r>
    </w:p>
    <w:p w:rsidR="006C4E35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как средство познавательной активности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</w:p>
    <w:p w:rsidR="005C05F6" w:rsidRPr="004542B2" w:rsidRDefault="00F76660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 xml:space="preserve">Применение ИКТ </w:t>
      </w:r>
      <w:r w:rsidR="005C05F6" w:rsidRPr="004542B2">
        <w:rPr>
          <w:rFonts w:ascii="Times New Roman" w:hAnsi="Times New Roman" w:cs="Times New Roman"/>
          <w:sz w:val="24"/>
          <w:szCs w:val="24"/>
        </w:rPr>
        <w:t xml:space="preserve">в реализации системы контроля, оценки и мониторинга достижений </w:t>
      </w:r>
      <w:r w:rsidR="006C4E35">
        <w:rPr>
          <w:rFonts w:ascii="Times New Roman" w:hAnsi="Times New Roman" w:cs="Times New Roman"/>
          <w:sz w:val="24"/>
          <w:szCs w:val="24"/>
        </w:rPr>
        <w:t>педагогов и детей</w:t>
      </w:r>
    </w:p>
    <w:p w:rsidR="00DC4551" w:rsidRPr="004542B2" w:rsidRDefault="00DC4551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 xml:space="preserve">Применение ИКТ для проведения </w:t>
      </w:r>
      <w:r w:rsidR="006C4E35">
        <w:rPr>
          <w:rFonts w:ascii="Times New Roman" w:hAnsi="Times New Roman" w:cs="Times New Roman"/>
          <w:sz w:val="24"/>
          <w:szCs w:val="24"/>
        </w:rPr>
        <w:t>работы с родителями</w:t>
      </w:r>
    </w:p>
    <w:p w:rsidR="00837AC1" w:rsidRDefault="00DC4551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>Применение ИКТ для проведения оздоровительных мероприятий.</w:t>
      </w:r>
    </w:p>
    <w:p w:rsidR="008F17F3" w:rsidRPr="00837AC1" w:rsidRDefault="00837AC1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технологий в образовательном процессе </w:t>
      </w:r>
      <w:r w:rsidR="00B24E16">
        <w:rPr>
          <w:rFonts w:ascii="Times New Roman" w:hAnsi="Times New Roman" w:cs="Times New Roman"/>
          <w:sz w:val="24"/>
          <w:szCs w:val="24"/>
        </w:rPr>
        <w:t xml:space="preserve">в школьном учреждении. </w:t>
      </w:r>
      <w:bookmarkStart w:id="0" w:name="_GoBack"/>
      <w:bookmarkEnd w:id="0"/>
    </w:p>
    <w:p w:rsidR="00837AC1" w:rsidRPr="00837AC1" w:rsidRDefault="00837AC1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интерактивной доски в разработке дидактических материалов. </w:t>
      </w:r>
    </w:p>
    <w:p w:rsidR="00837AC1" w:rsidRPr="00837AC1" w:rsidRDefault="00837AC1" w:rsidP="006C4E3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Методика использования интерактивной доски в образовательном процессе. </w:t>
      </w:r>
    </w:p>
    <w:p w:rsidR="008F17F3" w:rsidRDefault="008F17F3" w:rsidP="006C4E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6C4E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17F3" w:rsidRPr="00402D19" w:rsidRDefault="008F17F3" w:rsidP="004542B2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542B2" w:rsidRDefault="004542B2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26DEB" w:rsidRDefault="00226DEB" w:rsidP="009E5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26DEB" w:rsidRDefault="00226DEB" w:rsidP="009E5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26DEB" w:rsidRDefault="00226DEB" w:rsidP="009E5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9E5421" w:rsidRDefault="00B0705A" w:rsidP="009E5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МИНИСТЕРСТВО ОБРАЗОВАНИЯ</w:t>
      </w:r>
      <w:r w:rsidR="009E5421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9E5421">
        <w:rPr>
          <w:rFonts w:ascii="Times New Roman" w:hAnsi="Times New Roman" w:cs="Times New Roman"/>
          <w:sz w:val="24"/>
        </w:rPr>
        <w:t xml:space="preserve">НАУКИ </w:t>
      </w:r>
      <w:r>
        <w:rPr>
          <w:rFonts w:ascii="Times New Roman" w:hAnsi="Times New Roman" w:cs="Times New Roman"/>
          <w:sz w:val="24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4"/>
        </w:rPr>
        <w:t xml:space="preserve"> САХА (ЯКУТИЯ) </w:t>
      </w:r>
    </w:p>
    <w:p w:rsidR="00B0705A" w:rsidRDefault="009E5421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ГБПОУ РС (Я) </w:t>
      </w:r>
      <w:r w:rsidR="00B0705A">
        <w:rPr>
          <w:rFonts w:ascii="Times New Roman" w:hAnsi="Times New Roman" w:cs="Times New Roman"/>
          <w:sz w:val="24"/>
        </w:rPr>
        <w:t xml:space="preserve">«ЯКУТСКИЙ ПЕДАГОГИЧЕСКИЙ КОЛЛЕДЖ им. С.Ф.Гоголева» </w:t>
      </w:r>
    </w:p>
    <w:p w:rsidR="00B0705A" w:rsidRDefault="00B0705A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B0705A" w:rsidRDefault="00B0705A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Заочное отделение </w:t>
      </w:r>
    </w:p>
    <w:p w:rsidR="00B0705A" w:rsidRDefault="00B0705A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B0705A" w:rsidRDefault="00B0705A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B0705A" w:rsidRDefault="00B0705A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4371F" w:rsidRDefault="0094371F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4371F" w:rsidRDefault="0094371F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4371F" w:rsidRDefault="0094371F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4371F" w:rsidRDefault="0094371F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0705A" w:rsidRDefault="00B0705A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0705A" w:rsidRDefault="00B0705A" w:rsidP="00074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0705A" w:rsidRDefault="00074333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074333">
        <w:rPr>
          <w:rFonts w:ascii="Times New Roman" w:hAnsi="Times New Roman" w:cs="Times New Roman"/>
          <w:sz w:val="24"/>
        </w:rPr>
        <w:t xml:space="preserve">МЕТОДИЧЕСКИЕ РЕКОМЕНДАЦИИ </w:t>
      </w:r>
    </w:p>
    <w:p w:rsidR="00B0705A" w:rsidRDefault="00B0705A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B0705A" w:rsidRDefault="0094371F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оформлению реферата </w:t>
      </w:r>
      <w:r w:rsidR="00074333" w:rsidRPr="00074333">
        <w:rPr>
          <w:rFonts w:ascii="Times New Roman" w:hAnsi="Times New Roman" w:cs="Times New Roman"/>
          <w:sz w:val="24"/>
        </w:rPr>
        <w:t xml:space="preserve"> </w:t>
      </w:r>
    </w:p>
    <w:p w:rsidR="00B0705A" w:rsidRDefault="00B0705A" w:rsidP="00B070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4333" w:rsidRDefault="00074333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E5421" w:rsidRDefault="009E5421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E5421" w:rsidRDefault="009E5421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Pr="0094371F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A" w:rsidRPr="0094371F" w:rsidRDefault="00226DEB" w:rsidP="0094371F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Якутск - 2022</w:t>
      </w:r>
    </w:p>
    <w:p w:rsidR="00B0705A" w:rsidRDefault="00B0705A" w:rsidP="004542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0705A" w:rsidRDefault="00B0705A" w:rsidP="00B0705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 w:rsidRPr="00B0705A">
        <w:rPr>
          <w:rFonts w:ascii="Times New Roman" w:hAnsi="Times New Roman" w:cs="Times New Roman"/>
          <w:sz w:val="24"/>
        </w:rPr>
        <w:t>Общие требования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0705A">
        <w:rPr>
          <w:rFonts w:ascii="Times New Roman" w:hAnsi="Times New Roman" w:cs="Times New Roman"/>
          <w:sz w:val="24"/>
        </w:rPr>
        <w:t>Тема реферата определяется в соответствии с направлением специал</w:t>
      </w:r>
      <w:r>
        <w:rPr>
          <w:rFonts w:ascii="Times New Roman" w:hAnsi="Times New Roman" w:cs="Times New Roman"/>
          <w:sz w:val="24"/>
        </w:rPr>
        <w:t>ьности.</w:t>
      </w:r>
    </w:p>
    <w:p w:rsidR="00B0705A" w:rsidRP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B0705A">
        <w:rPr>
          <w:rFonts w:ascii="Times New Roman" w:hAnsi="Times New Roman" w:cs="Times New Roman"/>
          <w:sz w:val="24"/>
        </w:rPr>
        <w:t>Реферат оформляется на одной стороне стандартного листа белой бумаги формата А 4 (210х297 мм) с использованием компьютера и принтера. На каждой странице соблюдаются поля: левое 30 мм, правое - 10 мм, верхнее и нижнее - по 20 мм. Абзац - 4-5 знаков. Набор текста на компьютере производят через 1</w:t>
      </w:r>
      <w:r>
        <w:rPr>
          <w:rFonts w:ascii="Times New Roman" w:hAnsi="Times New Roman" w:cs="Times New Roman"/>
          <w:sz w:val="24"/>
        </w:rPr>
        <w:t>,5</w:t>
      </w:r>
      <w:r w:rsidRPr="00B0705A">
        <w:rPr>
          <w:rFonts w:ascii="Times New Roman" w:hAnsi="Times New Roman" w:cs="Times New Roman"/>
          <w:sz w:val="24"/>
        </w:rPr>
        <w:t xml:space="preserve"> интервал, размер шрифта - 14, шрифт </w:t>
      </w:r>
      <w:proofErr w:type="spellStart"/>
      <w:r w:rsidRPr="00B0705A">
        <w:rPr>
          <w:rFonts w:ascii="Times New Roman" w:hAnsi="Times New Roman" w:cs="Times New Roman"/>
          <w:sz w:val="24"/>
        </w:rPr>
        <w:t>Times</w:t>
      </w:r>
      <w:proofErr w:type="spellEnd"/>
      <w:r w:rsidRPr="00B07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05A">
        <w:rPr>
          <w:rFonts w:ascii="Times New Roman" w:hAnsi="Times New Roman" w:cs="Times New Roman"/>
          <w:sz w:val="24"/>
        </w:rPr>
        <w:t>New</w:t>
      </w:r>
      <w:proofErr w:type="spellEnd"/>
      <w:r w:rsidRPr="00B07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05A">
        <w:rPr>
          <w:rFonts w:ascii="Times New Roman" w:hAnsi="Times New Roman" w:cs="Times New Roman"/>
          <w:sz w:val="24"/>
        </w:rPr>
        <w:t>Roman</w:t>
      </w:r>
      <w:proofErr w:type="spellEnd"/>
      <w:r w:rsidRPr="00B0705A">
        <w:rPr>
          <w:rFonts w:ascii="Times New Roman" w:hAnsi="Times New Roman" w:cs="Times New Roman"/>
          <w:sz w:val="24"/>
        </w:rPr>
        <w:t>. Номер страницы проставляют в центре нижней части листа. Титульный лист считают первой страницей работы, но номер страницы на титульном листе не ставят. Примерный объем реферата - от 25 до 30 страниц. Объем введения и заключения - не менее 1 и не более 3 страниц.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Структура реферата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>Работа строится в указанной ниже последовательности: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титульный лист;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оглавление;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введение;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основная часть текста;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заключение;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список использованной литературы;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- (приложения) </w:t>
      </w:r>
    </w:p>
    <w:p w:rsidR="007A063D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работы, сообщает основные сведения о работе и служит источником информации для обработки и поиска документа.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Оглавление (содержание) - это перечень заголовков </w:t>
      </w:r>
      <w:r w:rsidR="007A063D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B0705A">
        <w:rPr>
          <w:rFonts w:ascii="Times New Roman" w:hAnsi="Times New Roman" w:cs="Times New Roman"/>
          <w:sz w:val="24"/>
          <w:szCs w:val="24"/>
        </w:rPr>
        <w:t xml:space="preserve">или других равнозначных частей, который дается в начале работы, написанной по единому плану. Заголовки и нумерация пунктов в основной части текста должны полностью совпадать.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Введение к реферату должно содержать краткую характеристику темы (проблемы), показывать основные этапы ее изучения, давать оценку современного состояния и целесообразности ее дальнейшей разработки. Во введении нужно формулировать актуальность и практическую значимость темы. На основании этого в конце введения ставятся цель и задачи реферата, достижению которых посвящается основная часть работы. </w:t>
      </w:r>
    </w:p>
    <w:p w:rsidR="00B0705A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>Основная часть работы включает в себя обзор литературы по теме, изложение основной проблемы, этапов в развитии истории конкретного научного направления, комментарии и оценки. В соответствии с этим основную часть текста делят на пункты</w:t>
      </w:r>
      <w:r>
        <w:rPr>
          <w:rFonts w:ascii="Times New Roman" w:hAnsi="Times New Roman" w:cs="Times New Roman"/>
          <w:sz w:val="24"/>
          <w:szCs w:val="24"/>
        </w:rPr>
        <w:t xml:space="preserve"> (3-4 пункта)</w:t>
      </w:r>
      <w:r w:rsidRPr="00B07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7F3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lastRenderedPageBreak/>
        <w:t>В заключении делают основные и краткие выводы по результатам работы. Заключение должно содержать только те выводы, которые согласуются с целью и задачами исследования, сформулированными в разделе «Введение».</w:t>
      </w:r>
    </w:p>
    <w:p w:rsidR="008F17F3" w:rsidRDefault="00B0705A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0705A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должен содержать сведения об источниках, использованных при работе. Список показывает ширину и глубину изучения темы и документально подтверждает достоверность фактов. </w:t>
      </w:r>
      <w:r w:rsidR="008F17F3">
        <w:rPr>
          <w:rFonts w:ascii="Times New Roman" w:hAnsi="Times New Roman" w:cs="Times New Roman"/>
          <w:sz w:val="24"/>
        </w:rPr>
        <w:t>Р</w:t>
      </w:r>
      <w:r w:rsidR="008F17F3" w:rsidRPr="008F17F3">
        <w:rPr>
          <w:rFonts w:ascii="Times New Roman" w:hAnsi="Times New Roman" w:cs="Times New Roman"/>
          <w:sz w:val="24"/>
        </w:rPr>
        <w:t>асположения литературы в списке</w:t>
      </w:r>
      <w:r w:rsidR="008F17F3">
        <w:rPr>
          <w:rFonts w:ascii="Times New Roman" w:hAnsi="Times New Roman" w:cs="Times New Roman"/>
          <w:sz w:val="24"/>
        </w:rPr>
        <w:t>: алфавитное.</w:t>
      </w:r>
    </w:p>
    <w:p w:rsidR="008F17F3" w:rsidRPr="004542B2" w:rsidRDefault="008F17F3" w:rsidP="008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2B2">
        <w:rPr>
          <w:rFonts w:ascii="Times New Roman" w:hAnsi="Times New Roman" w:cs="Times New Roman"/>
          <w:sz w:val="24"/>
          <w:szCs w:val="24"/>
        </w:rPr>
        <w:t xml:space="preserve">Сделать слайдовую презентацию в программе </w:t>
      </w:r>
      <w:r w:rsidRPr="004542B2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542B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F17F3" w:rsidRPr="004542B2" w:rsidRDefault="008F17F3" w:rsidP="008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2B2">
        <w:rPr>
          <w:rFonts w:ascii="Times New Roman" w:hAnsi="Times New Roman" w:cs="Times New Roman"/>
          <w:i/>
          <w:sz w:val="24"/>
          <w:szCs w:val="24"/>
        </w:rPr>
        <w:t>Придумать:</w:t>
      </w:r>
    </w:p>
    <w:p w:rsidR="008F17F3" w:rsidRPr="004542B2" w:rsidRDefault="008F17F3" w:rsidP="008F17F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 xml:space="preserve">Последовательность взаимосвязанных слайдов. </w:t>
      </w:r>
    </w:p>
    <w:p w:rsidR="008F17F3" w:rsidRPr="004542B2" w:rsidRDefault="008F17F3" w:rsidP="008F17F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 xml:space="preserve">Единый стиль и дизайн.  </w:t>
      </w:r>
    </w:p>
    <w:p w:rsidR="008F17F3" w:rsidRPr="004542B2" w:rsidRDefault="008F17F3" w:rsidP="008F17F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 xml:space="preserve">Эффекты </w:t>
      </w:r>
      <w:proofErr w:type="spellStart"/>
      <w:r w:rsidRPr="004542B2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</w:p>
    <w:p w:rsidR="008F17F3" w:rsidRPr="004542B2" w:rsidRDefault="008F17F3" w:rsidP="008F17F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 xml:space="preserve">Вставка звука. </w:t>
      </w:r>
    </w:p>
    <w:p w:rsidR="008F17F3" w:rsidRPr="004542B2" w:rsidRDefault="008F17F3" w:rsidP="008F17F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>Вставка видеоматериалов.</w:t>
      </w:r>
    </w:p>
    <w:p w:rsidR="008F17F3" w:rsidRPr="004542B2" w:rsidRDefault="008F17F3" w:rsidP="008F17F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542B2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8F17F3" w:rsidRPr="004542B2" w:rsidRDefault="008F17F3" w:rsidP="008F17F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8F17F3" w:rsidRPr="008F17F3" w:rsidRDefault="008F17F3" w:rsidP="00B07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8F17F3" w:rsidRPr="008F17F3" w:rsidSect="009428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A55"/>
    <w:multiLevelType w:val="hybridMultilevel"/>
    <w:tmpl w:val="CDCA40C0"/>
    <w:lvl w:ilvl="0" w:tplc="8B5E07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F21"/>
    <w:multiLevelType w:val="multilevel"/>
    <w:tmpl w:val="77E2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C64A6"/>
    <w:multiLevelType w:val="multilevel"/>
    <w:tmpl w:val="F2D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8753B"/>
    <w:multiLevelType w:val="multilevel"/>
    <w:tmpl w:val="600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52304"/>
    <w:multiLevelType w:val="hybridMultilevel"/>
    <w:tmpl w:val="0F465218"/>
    <w:lvl w:ilvl="0" w:tplc="CD3C28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04393"/>
    <w:multiLevelType w:val="hybridMultilevel"/>
    <w:tmpl w:val="EE26BFA4"/>
    <w:lvl w:ilvl="0" w:tplc="EF52B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BD2315"/>
    <w:multiLevelType w:val="multilevel"/>
    <w:tmpl w:val="0A1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E"/>
    <w:rsid w:val="00065159"/>
    <w:rsid w:val="00074333"/>
    <w:rsid w:val="000F6814"/>
    <w:rsid w:val="00153B33"/>
    <w:rsid w:val="00157C28"/>
    <w:rsid w:val="00226DEB"/>
    <w:rsid w:val="004069EC"/>
    <w:rsid w:val="00441443"/>
    <w:rsid w:val="004542B2"/>
    <w:rsid w:val="00462D03"/>
    <w:rsid w:val="004F2B04"/>
    <w:rsid w:val="00561A37"/>
    <w:rsid w:val="005C05F6"/>
    <w:rsid w:val="006C4E35"/>
    <w:rsid w:val="007A063D"/>
    <w:rsid w:val="00837AC1"/>
    <w:rsid w:val="008F17F3"/>
    <w:rsid w:val="009428BE"/>
    <w:rsid w:val="0094371F"/>
    <w:rsid w:val="009E5421"/>
    <w:rsid w:val="00A70EA0"/>
    <w:rsid w:val="00A768C4"/>
    <w:rsid w:val="00AE78F5"/>
    <w:rsid w:val="00B0705A"/>
    <w:rsid w:val="00B24E16"/>
    <w:rsid w:val="00C01CE7"/>
    <w:rsid w:val="00D36B07"/>
    <w:rsid w:val="00DC4551"/>
    <w:rsid w:val="00E8500C"/>
    <w:rsid w:val="00ED5F67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DD5D-B36F-48F7-99FE-3429522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Заочное</cp:lastModifiedBy>
  <cp:revision>4</cp:revision>
  <cp:lastPrinted>2015-09-18T04:25:00Z</cp:lastPrinted>
  <dcterms:created xsi:type="dcterms:W3CDTF">2023-01-11T06:50:00Z</dcterms:created>
  <dcterms:modified xsi:type="dcterms:W3CDTF">2023-01-11T07:58:00Z</dcterms:modified>
</cp:coreProperties>
</file>