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34" w:rsidRPr="00A85B82" w:rsidRDefault="00022E65" w:rsidP="00A85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85B82">
        <w:rPr>
          <w:rFonts w:ascii="Times New Roman" w:hAnsi="Times New Roman" w:cs="Times New Roman"/>
          <w:b/>
          <w:sz w:val="24"/>
          <w:szCs w:val="24"/>
        </w:rPr>
        <w:t>Отчет нач</w:t>
      </w:r>
      <w:r w:rsidR="0030115B">
        <w:rPr>
          <w:rFonts w:ascii="Times New Roman" w:hAnsi="Times New Roman" w:cs="Times New Roman"/>
          <w:b/>
          <w:sz w:val="24"/>
          <w:szCs w:val="24"/>
        </w:rPr>
        <w:t xml:space="preserve">альной школы за </w:t>
      </w:r>
      <w:r w:rsidRPr="00A85B82">
        <w:rPr>
          <w:rFonts w:ascii="Times New Roman" w:hAnsi="Times New Roman" w:cs="Times New Roman"/>
          <w:b/>
          <w:sz w:val="24"/>
          <w:szCs w:val="24"/>
        </w:rPr>
        <w:t xml:space="preserve"> 2018-2019 учебного года.</w:t>
      </w:r>
    </w:p>
    <w:p w:rsidR="00523F37" w:rsidRDefault="00523F37" w:rsidP="00A85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84A" w:rsidRPr="00A85B82" w:rsidRDefault="00523F37" w:rsidP="00A85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повышения качества общего образования в г. Якутске приказом министра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РС(Я)</w:t>
      </w:r>
      <w:r w:rsidR="00F35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9B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.А.Егорова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№ 01-10\1187 от 2 августа 2018 года на базе ГБПОУ РС(Я) «Якутский педагогический колледж им. С.Ф Г</w:t>
      </w:r>
      <w:r w:rsidR="009C04CD">
        <w:rPr>
          <w:rFonts w:ascii="Times New Roman" w:hAnsi="Times New Roman" w:cs="Times New Roman"/>
          <w:sz w:val="24"/>
          <w:szCs w:val="24"/>
        </w:rPr>
        <w:t>оголева»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9B4">
        <w:rPr>
          <w:rFonts w:ascii="Times New Roman" w:hAnsi="Times New Roman" w:cs="Times New Roman"/>
          <w:sz w:val="24"/>
          <w:szCs w:val="24"/>
        </w:rPr>
        <w:t xml:space="preserve">открылась начальная школа. </w:t>
      </w:r>
      <w:r w:rsidR="002F484A" w:rsidRPr="00A85B82">
        <w:rPr>
          <w:rFonts w:ascii="Times New Roman" w:hAnsi="Times New Roman" w:cs="Times New Roman"/>
          <w:sz w:val="24"/>
          <w:szCs w:val="24"/>
        </w:rPr>
        <w:t xml:space="preserve">Данная инициатива подчеркивает ключевое значение наставничества опытных </w:t>
      </w:r>
      <w:proofErr w:type="gramStart"/>
      <w:r w:rsidR="002F484A" w:rsidRPr="00A85B82">
        <w:rPr>
          <w:rFonts w:ascii="Times New Roman" w:hAnsi="Times New Roman" w:cs="Times New Roman"/>
          <w:sz w:val="24"/>
          <w:szCs w:val="24"/>
        </w:rPr>
        <w:t>учителей  начальных</w:t>
      </w:r>
      <w:proofErr w:type="gramEnd"/>
      <w:r w:rsidR="002F484A" w:rsidRPr="00A85B82">
        <w:rPr>
          <w:rFonts w:ascii="Times New Roman" w:hAnsi="Times New Roman" w:cs="Times New Roman"/>
          <w:sz w:val="24"/>
          <w:szCs w:val="24"/>
        </w:rPr>
        <w:t xml:space="preserve"> классов и преподавателей колледжа для подготовки будущих педагогов в начальном звене общеобразовательных школ. </w:t>
      </w:r>
      <w:r w:rsidR="007B517D" w:rsidRPr="00A85B82">
        <w:rPr>
          <w:rFonts w:ascii="Times New Roman" w:hAnsi="Times New Roman" w:cs="Times New Roman"/>
          <w:sz w:val="24"/>
          <w:szCs w:val="24"/>
        </w:rPr>
        <w:t xml:space="preserve">Открытие начальной школы при ЯПК заложит основу для </w:t>
      </w:r>
      <w:proofErr w:type="gramStart"/>
      <w:r w:rsidR="007B517D" w:rsidRPr="00A85B82">
        <w:rPr>
          <w:rFonts w:ascii="Times New Roman" w:hAnsi="Times New Roman" w:cs="Times New Roman"/>
          <w:sz w:val="24"/>
          <w:szCs w:val="24"/>
        </w:rPr>
        <w:t>создания  благоприятных</w:t>
      </w:r>
      <w:proofErr w:type="gramEnd"/>
      <w:r w:rsidR="007B517D" w:rsidRPr="00A85B82">
        <w:rPr>
          <w:rFonts w:ascii="Times New Roman" w:hAnsi="Times New Roman" w:cs="Times New Roman"/>
          <w:sz w:val="24"/>
          <w:szCs w:val="24"/>
        </w:rPr>
        <w:t xml:space="preserve"> условий для развития и воспитания личности новой формации в условиях современной жизни.</w:t>
      </w:r>
    </w:p>
    <w:p w:rsidR="00F359B4" w:rsidRDefault="00F359B4" w:rsidP="00A85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Социальный статус семей обучающихся</w:t>
      </w:r>
    </w:p>
    <w:p w:rsidR="00F359B4" w:rsidRPr="005A3DC8" w:rsidRDefault="00F359B4" w:rsidP="00A85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C8">
        <w:rPr>
          <w:rFonts w:ascii="Times New Roman" w:hAnsi="Times New Roman" w:cs="Times New Roman"/>
          <w:sz w:val="24"/>
          <w:szCs w:val="24"/>
        </w:rPr>
        <w:t>Всего семей – 145</w:t>
      </w:r>
    </w:p>
    <w:p w:rsidR="00F359B4" w:rsidRPr="005A3DC8" w:rsidRDefault="00F359B4" w:rsidP="00A85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C8">
        <w:rPr>
          <w:rFonts w:ascii="Times New Roman" w:hAnsi="Times New Roman" w:cs="Times New Roman"/>
          <w:sz w:val="24"/>
          <w:szCs w:val="24"/>
        </w:rPr>
        <w:t>Из них, полных семей – 98 (68%)</w:t>
      </w:r>
    </w:p>
    <w:p w:rsidR="00F359B4" w:rsidRPr="005A3DC8" w:rsidRDefault="00F359B4" w:rsidP="00A85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C8">
        <w:rPr>
          <w:rFonts w:ascii="Times New Roman" w:hAnsi="Times New Roman" w:cs="Times New Roman"/>
          <w:sz w:val="24"/>
          <w:szCs w:val="24"/>
        </w:rPr>
        <w:t>Неполных семей – 44 (30%)</w:t>
      </w:r>
    </w:p>
    <w:p w:rsidR="00F359B4" w:rsidRPr="005A3DC8" w:rsidRDefault="00F359B4" w:rsidP="00A85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C8">
        <w:rPr>
          <w:rFonts w:ascii="Times New Roman" w:hAnsi="Times New Roman" w:cs="Times New Roman"/>
          <w:sz w:val="24"/>
          <w:szCs w:val="24"/>
        </w:rPr>
        <w:t>Многодетных семей – 37 (26%)</w:t>
      </w:r>
    </w:p>
    <w:p w:rsidR="00F359B4" w:rsidRPr="005A3DC8" w:rsidRDefault="00F359B4" w:rsidP="00A85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C8">
        <w:rPr>
          <w:rFonts w:ascii="Times New Roman" w:hAnsi="Times New Roman" w:cs="Times New Roman"/>
          <w:sz w:val="24"/>
          <w:szCs w:val="24"/>
        </w:rPr>
        <w:t xml:space="preserve">Малоимущих семей – </w:t>
      </w:r>
      <w:r w:rsidR="005A3DC8" w:rsidRPr="005A3DC8">
        <w:rPr>
          <w:rFonts w:ascii="Times New Roman" w:hAnsi="Times New Roman" w:cs="Times New Roman"/>
          <w:sz w:val="24"/>
          <w:szCs w:val="24"/>
        </w:rPr>
        <w:t>44 (30%)</w:t>
      </w:r>
    </w:p>
    <w:p w:rsidR="00F359B4" w:rsidRPr="005A3DC8" w:rsidRDefault="00F359B4" w:rsidP="00A85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C8">
        <w:rPr>
          <w:rFonts w:ascii="Times New Roman" w:hAnsi="Times New Roman" w:cs="Times New Roman"/>
          <w:sz w:val="24"/>
          <w:szCs w:val="24"/>
        </w:rPr>
        <w:t xml:space="preserve">Семьи с опекунами, отчимом, мачехой – </w:t>
      </w:r>
      <w:r w:rsidR="005A3DC8" w:rsidRPr="005A3DC8">
        <w:rPr>
          <w:rFonts w:ascii="Times New Roman" w:hAnsi="Times New Roman" w:cs="Times New Roman"/>
          <w:sz w:val="24"/>
          <w:szCs w:val="24"/>
        </w:rPr>
        <w:t>8 (5,6%)</w:t>
      </w:r>
    </w:p>
    <w:p w:rsidR="00F359B4" w:rsidRPr="005A3DC8" w:rsidRDefault="00F359B4" w:rsidP="00A85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C8">
        <w:rPr>
          <w:rFonts w:ascii="Times New Roman" w:hAnsi="Times New Roman" w:cs="Times New Roman"/>
          <w:sz w:val="24"/>
          <w:szCs w:val="24"/>
        </w:rPr>
        <w:t xml:space="preserve">Семьи, состоящие на учете КДН и ПДН – </w:t>
      </w:r>
      <w:r w:rsidR="005A3DC8" w:rsidRPr="005A3DC8">
        <w:rPr>
          <w:rFonts w:ascii="Times New Roman" w:hAnsi="Times New Roman" w:cs="Times New Roman"/>
          <w:sz w:val="24"/>
          <w:szCs w:val="24"/>
        </w:rPr>
        <w:t>0</w:t>
      </w:r>
    </w:p>
    <w:p w:rsidR="00F359B4" w:rsidRPr="005A3DC8" w:rsidRDefault="00F359B4" w:rsidP="00A85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C8">
        <w:rPr>
          <w:rFonts w:ascii="Times New Roman" w:hAnsi="Times New Roman" w:cs="Times New Roman"/>
          <w:sz w:val="24"/>
          <w:szCs w:val="24"/>
        </w:rPr>
        <w:t xml:space="preserve">Безработные родители – </w:t>
      </w:r>
      <w:r w:rsidR="005A3DC8" w:rsidRPr="005A3DC8">
        <w:rPr>
          <w:rFonts w:ascii="Times New Roman" w:hAnsi="Times New Roman" w:cs="Times New Roman"/>
          <w:sz w:val="24"/>
          <w:szCs w:val="24"/>
        </w:rPr>
        <w:t>8 (6%)</w:t>
      </w:r>
    </w:p>
    <w:p w:rsidR="00F359B4" w:rsidRPr="005A3DC8" w:rsidRDefault="00F359B4" w:rsidP="00A85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C8">
        <w:rPr>
          <w:rFonts w:ascii="Times New Roman" w:hAnsi="Times New Roman" w:cs="Times New Roman"/>
          <w:sz w:val="24"/>
          <w:szCs w:val="24"/>
        </w:rPr>
        <w:t xml:space="preserve">Родители пенсионеры – </w:t>
      </w:r>
      <w:r w:rsidR="005A3DC8" w:rsidRPr="005A3DC8">
        <w:rPr>
          <w:rFonts w:ascii="Times New Roman" w:hAnsi="Times New Roman" w:cs="Times New Roman"/>
          <w:sz w:val="24"/>
          <w:szCs w:val="24"/>
        </w:rPr>
        <w:t>4 (1,7%)</w:t>
      </w:r>
    </w:p>
    <w:p w:rsidR="00F359B4" w:rsidRPr="005A3DC8" w:rsidRDefault="00F359B4" w:rsidP="00A85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C8">
        <w:rPr>
          <w:rFonts w:ascii="Times New Roman" w:hAnsi="Times New Roman" w:cs="Times New Roman"/>
          <w:sz w:val="24"/>
          <w:szCs w:val="24"/>
        </w:rPr>
        <w:t xml:space="preserve">Родители студенты – </w:t>
      </w:r>
      <w:r w:rsidR="005A3DC8" w:rsidRPr="005A3DC8">
        <w:rPr>
          <w:rFonts w:ascii="Times New Roman" w:hAnsi="Times New Roman" w:cs="Times New Roman"/>
          <w:sz w:val="24"/>
          <w:szCs w:val="24"/>
        </w:rPr>
        <w:t>3 (1.2%)</w:t>
      </w:r>
    </w:p>
    <w:p w:rsidR="001D0F91" w:rsidRDefault="00F359B4" w:rsidP="00A85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C8">
        <w:rPr>
          <w:rFonts w:ascii="Times New Roman" w:hAnsi="Times New Roman" w:cs="Times New Roman"/>
          <w:sz w:val="24"/>
          <w:szCs w:val="24"/>
        </w:rPr>
        <w:t xml:space="preserve">Образовательный ценз: с высшим образованием – </w:t>
      </w:r>
      <w:r w:rsidR="005A3DC8" w:rsidRPr="005A3DC8">
        <w:rPr>
          <w:rFonts w:ascii="Times New Roman" w:hAnsi="Times New Roman" w:cs="Times New Roman"/>
          <w:sz w:val="24"/>
          <w:szCs w:val="24"/>
        </w:rPr>
        <w:t>142 (98%)</w:t>
      </w:r>
    </w:p>
    <w:p w:rsidR="00F359B4" w:rsidRPr="005A3DC8" w:rsidRDefault="00F359B4" w:rsidP="00A85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DC8">
        <w:rPr>
          <w:rFonts w:ascii="Times New Roman" w:hAnsi="Times New Roman" w:cs="Times New Roman"/>
          <w:sz w:val="24"/>
          <w:szCs w:val="24"/>
        </w:rPr>
        <w:t xml:space="preserve">Со средним специальным образованием </w:t>
      </w:r>
      <w:r w:rsidR="005A3DC8" w:rsidRPr="005A3DC8">
        <w:rPr>
          <w:rFonts w:ascii="Times New Roman" w:hAnsi="Times New Roman" w:cs="Times New Roman"/>
          <w:sz w:val="24"/>
          <w:szCs w:val="24"/>
        </w:rPr>
        <w:t>– 100 (69%)</w:t>
      </w:r>
    </w:p>
    <w:p w:rsidR="00AD2630" w:rsidRPr="00A85B82" w:rsidRDefault="00AD2630" w:rsidP="00A85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B82">
        <w:rPr>
          <w:rFonts w:ascii="Times New Roman" w:hAnsi="Times New Roman" w:cs="Times New Roman"/>
          <w:b/>
          <w:sz w:val="24"/>
          <w:szCs w:val="24"/>
        </w:rPr>
        <w:t>Кадровый состав</w:t>
      </w:r>
      <w:r w:rsidR="005A3DC8">
        <w:rPr>
          <w:rFonts w:ascii="Times New Roman" w:hAnsi="Times New Roman" w:cs="Times New Roman"/>
          <w:b/>
          <w:sz w:val="24"/>
          <w:szCs w:val="24"/>
        </w:rPr>
        <w:t xml:space="preserve"> школы</w:t>
      </w:r>
      <w:r w:rsidRPr="00A85B82">
        <w:rPr>
          <w:rFonts w:ascii="Times New Roman" w:hAnsi="Times New Roman" w:cs="Times New Roman"/>
          <w:b/>
          <w:sz w:val="24"/>
          <w:szCs w:val="24"/>
        </w:rPr>
        <w:t>.</w:t>
      </w:r>
    </w:p>
    <w:p w:rsidR="00EA72F6" w:rsidRPr="00A85B82" w:rsidRDefault="00EA72F6" w:rsidP="00A85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B82">
        <w:rPr>
          <w:rFonts w:ascii="Times New Roman" w:hAnsi="Times New Roman" w:cs="Times New Roman"/>
          <w:sz w:val="24"/>
          <w:szCs w:val="24"/>
        </w:rPr>
        <w:t>Всего - 16</w:t>
      </w:r>
    </w:p>
    <w:p w:rsidR="008D6D76" w:rsidRPr="00A85B82" w:rsidRDefault="008D6D76" w:rsidP="00A85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B82">
        <w:rPr>
          <w:rFonts w:ascii="Times New Roman" w:hAnsi="Times New Roman" w:cs="Times New Roman"/>
          <w:sz w:val="24"/>
          <w:szCs w:val="24"/>
        </w:rPr>
        <w:t>Учителей начальных классов – 6</w:t>
      </w:r>
    </w:p>
    <w:p w:rsidR="008D6D76" w:rsidRPr="00A85B82" w:rsidRDefault="008D6D76" w:rsidP="00A85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B82">
        <w:rPr>
          <w:rFonts w:ascii="Times New Roman" w:hAnsi="Times New Roman" w:cs="Times New Roman"/>
          <w:sz w:val="24"/>
          <w:szCs w:val="24"/>
        </w:rPr>
        <w:t>Учитель физкультуры – 1</w:t>
      </w:r>
    </w:p>
    <w:p w:rsidR="008D6D76" w:rsidRPr="00A85B82" w:rsidRDefault="008D6D76" w:rsidP="00A85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B82">
        <w:rPr>
          <w:rFonts w:ascii="Times New Roman" w:hAnsi="Times New Roman" w:cs="Times New Roman"/>
          <w:sz w:val="24"/>
          <w:szCs w:val="24"/>
        </w:rPr>
        <w:t>Учитель музыки -2</w:t>
      </w:r>
    </w:p>
    <w:p w:rsidR="008D6D76" w:rsidRPr="00A85B82" w:rsidRDefault="008D6D76" w:rsidP="00A85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B82">
        <w:rPr>
          <w:rFonts w:ascii="Times New Roman" w:hAnsi="Times New Roman" w:cs="Times New Roman"/>
          <w:sz w:val="24"/>
          <w:szCs w:val="24"/>
        </w:rPr>
        <w:t>Педагоги дополнительного образования – 4</w:t>
      </w:r>
    </w:p>
    <w:p w:rsidR="008D6D76" w:rsidRPr="00A85B82" w:rsidRDefault="008D6D76" w:rsidP="00A85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B82">
        <w:rPr>
          <w:rFonts w:ascii="Times New Roman" w:hAnsi="Times New Roman" w:cs="Times New Roman"/>
          <w:sz w:val="24"/>
          <w:szCs w:val="24"/>
        </w:rPr>
        <w:t>Методист -1</w:t>
      </w:r>
    </w:p>
    <w:p w:rsidR="008D6D76" w:rsidRPr="00A85B82" w:rsidRDefault="008D6D76" w:rsidP="00A85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B82">
        <w:rPr>
          <w:rFonts w:ascii="Times New Roman" w:hAnsi="Times New Roman" w:cs="Times New Roman"/>
          <w:sz w:val="24"/>
          <w:szCs w:val="24"/>
        </w:rPr>
        <w:t>Психолог -1</w:t>
      </w:r>
    </w:p>
    <w:p w:rsidR="008D6D76" w:rsidRPr="00A85B82" w:rsidRDefault="008D6D76" w:rsidP="00A85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B82">
        <w:rPr>
          <w:rFonts w:ascii="Times New Roman" w:hAnsi="Times New Roman" w:cs="Times New Roman"/>
          <w:sz w:val="24"/>
          <w:szCs w:val="24"/>
        </w:rPr>
        <w:t>Педагог – организатор -1</w:t>
      </w:r>
    </w:p>
    <w:p w:rsidR="008D6D76" w:rsidRPr="00A85B82" w:rsidRDefault="008D6D76" w:rsidP="00A85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B82">
        <w:rPr>
          <w:rFonts w:ascii="Times New Roman" w:hAnsi="Times New Roman" w:cs="Times New Roman"/>
          <w:sz w:val="24"/>
          <w:szCs w:val="24"/>
        </w:rPr>
        <w:t>Педагоги с высшим образованием –</w:t>
      </w:r>
      <w:r w:rsidR="001D0F91">
        <w:rPr>
          <w:rFonts w:ascii="Times New Roman" w:hAnsi="Times New Roman" w:cs="Times New Roman"/>
          <w:sz w:val="24"/>
          <w:szCs w:val="24"/>
        </w:rPr>
        <w:t xml:space="preserve"> 16</w:t>
      </w:r>
      <w:r w:rsidRPr="00A85B82">
        <w:rPr>
          <w:rFonts w:ascii="Times New Roman" w:hAnsi="Times New Roman" w:cs="Times New Roman"/>
          <w:sz w:val="24"/>
          <w:szCs w:val="24"/>
        </w:rPr>
        <w:t xml:space="preserve"> </w:t>
      </w:r>
      <w:r w:rsidR="001D0F91">
        <w:rPr>
          <w:rFonts w:ascii="Times New Roman" w:hAnsi="Times New Roman" w:cs="Times New Roman"/>
          <w:sz w:val="24"/>
          <w:szCs w:val="24"/>
        </w:rPr>
        <w:t>(100</w:t>
      </w:r>
      <w:r w:rsidRPr="00A85B82">
        <w:rPr>
          <w:rFonts w:ascii="Times New Roman" w:hAnsi="Times New Roman" w:cs="Times New Roman"/>
          <w:sz w:val="24"/>
          <w:szCs w:val="24"/>
        </w:rPr>
        <w:t>%)</w:t>
      </w:r>
    </w:p>
    <w:p w:rsidR="008D6D76" w:rsidRPr="00A85B82" w:rsidRDefault="001D0F91" w:rsidP="00A85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с высшей категорией – 11</w:t>
      </w:r>
      <w:r w:rsidR="008D6D76" w:rsidRPr="00A85B82">
        <w:rPr>
          <w:rFonts w:ascii="Times New Roman" w:hAnsi="Times New Roman" w:cs="Times New Roman"/>
          <w:sz w:val="24"/>
          <w:szCs w:val="24"/>
        </w:rPr>
        <w:t xml:space="preserve"> </w:t>
      </w:r>
      <w:r w:rsidR="00415FA3">
        <w:rPr>
          <w:rFonts w:ascii="Times New Roman" w:hAnsi="Times New Roman" w:cs="Times New Roman"/>
          <w:sz w:val="24"/>
          <w:szCs w:val="24"/>
        </w:rPr>
        <w:t>(68,7</w:t>
      </w:r>
      <w:r w:rsidR="008D6D76" w:rsidRPr="00A85B82">
        <w:rPr>
          <w:rFonts w:ascii="Times New Roman" w:hAnsi="Times New Roman" w:cs="Times New Roman"/>
          <w:sz w:val="24"/>
          <w:szCs w:val="24"/>
        </w:rPr>
        <w:t>%)</w:t>
      </w:r>
    </w:p>
    <w:p w:rsidR="008D6D76" w:rsidRPr="00A85B82" w:rsidRDefault="001D0F91" w:rsidP="00A85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Педагог</w:t>
      </w:r>
      <w:r w:rsidR="00431604">
        <w:rPr>
          <w:rFonts w:ascii="Times New Roman" w:hAnsi="Times New Roman" w:cs="Times New Roman"/>
          <w:sz w:val="24"/>
          <w:szCs w:val="24"/>
        </w:rPr>
        <w:t>и  СЗД</w:t>
      </w:r>
      <w:proofErr w:type="gramEnd"/>
      <w:r w:rsidR="00431604">
        <w:rPr>
          <w:rFonts w:ascii="Times New Roman" w:hAnsi="Times New Roman" w:cs="Times New Roman"/>
          <w:sz w:val="24"/>
          <w:szCs w:val="24"/>
        </w:rPr>
        <w:t xml:space="preserve"> – 3</w:t>
      </w:r>
      <w:r w:rsidR="008D6D76" w:rsidRPr="00A85B82">
        <w:rPr>
          <w:rFonts w:ascii="Times New Roman" w:hAnsi="Times New Roman" w:cs="Times New Roman"/>
          <w:sz w:val="24"/>
          <w:szCs w:val="24"/>
        </w:rPr>
        <w:t xml:space="preserve"> </w:t>
      </w:r>
      <w:r w:rsidR="00415FA3">
        <w:rPr>
          <w:rFonts w:ascii="Times New Roman" w:hAnsi="Times New Roman" w:cs="Times New Roman"/>
          <w:sz w:val="24"/>
          <w:szCs w:val="24"/>
        </w:rPr>
        <w:t>(18,7</w:t>
      </w:r>
      <w:r w:rsidR="008D6D76" w:rsidRPr="00A85B82">
        <w:rPr>
          <w:rFonts w:ascii="Times New Roman" w:hAnsi="Times New Roman" w:cs="Times New Roman"/>
          <w:sz w:val="24"/>
          <w:szCs w:val="24"/>
        </w:rPr>
        <w:t>%)</w:t>
      </w:r>
    </w:p>
    <w:p w:rsidR="00AD2630" w:rsidRPr="001D0F91" w:rsidRDefault="00EA72F6" w:rsidP="00A85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B82">
        <w:rPr>
          <w:rFonts w:ascii="Times New Roman" w:hAnsi="Times New Roman" w:cs="Times New Roman"/>
          <w:sz w:val="24"/>
          <w:szCs w:val="24"/>
        </w:rPr>
        <w:t>Пе</w:t>
      </w:r>
      <w:r w:rsidR="00431604">
        <w:rPr>
          <w:rFonts w:ascii="Times New Roman" w:hAnsi="Times New Roman" w:cs="Times New Roman"/>
          <w:sz w:val="24"/>
          <w:szCs w:val="24"/>
        </w:rPr>
        <w:t xml:space="preserve">дагоги без категории </w:t>
      </w:r>
      <w:r w:rsidR="00415FA3">
        <w:rPr>
          <w:rFonts w:ascii="Times New Roman" w:hAnsi="Times New Roman" w:cs="Times New Roman"/>
          <w:sz w:val="24"/>
          <w:szCs w:val="24"/>
        </w:rPr>
        <w:t>–</w:t>
      </w:r>
      <w:r w:rsidR="00431604">
        <w:rPr>
          <w:rFonts w:ascii="Times New Roman" w:hAnsi="Times New Roman" w:cs="Times New Roman"/>
          <w:sz w:val="24"/>
          <w:szCs w:val="24"/>
        </w:rPr>
        <w:t xml:space="preserve"> 2</w:t>
      </w:r>
      <w:r w:rsidR="00415FA3">
        <w:rPr>
          <w:rFonts w:ascii="Times New Roman" w:hAnsi="Times New Roman" w:cs="Times New Roman"/>
          <w:sz w:val="24"/>
          <w:szCs w:val="24"/>
        </w:rPr>
        <w:t xml:space="preserve"> (12,5)</w:t>
      </w:r>
    </w:p>
    <w:p w:rsidR="00DB2289" w:rsidRPr="00A85B82" w:rsidRDefault="00DB2289" w:rsidP="00A85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B82">
        <w:rPr>
          <w:rFonts w:ascii="Times New Roman" w:hAnsi="Times New Roman" w:cs="Times New Roman"/>
          <w:b/>
          <w:sz w:val="24"/>
          <w:szCs w:val="24"/>
        </w:rPr>
        <w:t>Учебная деятельность.</w:t>
      </w:r>
    </w:p>
    <w:p w:rsidR="00A85B82" w:rsidRDefault="001D0F91" w:rsidP="00A85B82">
      <w:pPr>
        <w:pStyle w:val="a3"/>
        <w:tabs>
          <w:tab w:val="left" w:pos="993"/>
        </w:tabs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Количество обучающихся в начале года 125, в конце года 146</w:t>
      </w:r>
      <w:r w:rsidR="004A1DFA" w:rsidRPr="00A85B82">
        <w:rPr>
          <w:szCs w:val="24"/>
        </w:rPr>
        <w:t xml:space="preserve">. </w:t>
      </w:r>
    </w:p>
    <w:p w:rsidR="00A85B82" w:rsidRDefault="004A1DFA" w:rsidP="00A85B82">
      <w:pPr>
        <w:pStyle w:val="a3"/>
        <w:tabs>
          <w:tab w:val="left" w:pos="993"/>
        </w:tabs>
        <w:spacing w:after="0" w:line="240" w:lineRule="auto"/>
        <w:ind w:left="0"/>
        <w:jc w:val="both"/>
        <w:rPr>
          <w:szCs w:val="24"/>
        </w:rPr>
      </w:pPr>
      <w:r w:rsidRPr="00A85B82">
        <w:rPr>
          <w:szCs w:val="24"/>
        </w:rPr>
        <w:t xml:space="preserve">Классов – </w:t>
      </w:r>
      <w:r w:rsidR="001D0F91">
        <w:rPr>
          <w:szCs w:val="24"/>
        </w:rPr>
        <w:t>комплектов 6, параллелей 1.</w:t>
      </w:r>
    </w:p>
    <w:p w:rsidR="00A33F8E" w:rsidRDefault="004A1DFA" w:rsidP="00A85B82">
      <w:pPr>
        <w:pStyle w:val="a3"/>
        <w:tabs>
          <w:tab w:val="left" w:pos="993"/>
        </w:tabs>
        <w:spacing w:after="0" w:line="240" w:lineRule="auto"/>
        <w:ind w:left="0"/>
        <w:jc w:val="both"/>
        <w:rPr>
          <w:szCs w:val="24"/>
        </w:rPr>
      </w:pPr>
      <w:r w:rsidRPr="00A85B82">
        <w:rPr>
          <w:szCs w:val="24"/>
        </w:rPr>
        <w:t xml:space="preserve">Учебный план ГБПОУ РС(Я) «ЯПК им. </w:t>
      </w:r>
      <w:proofErr w:type="spellStart"/>
      <w:r w:rsidRPr="00A85B82">
        <w:rPr>
          <w:szCs w:val="24"/>
        </w:rPr>
        <w:t>С.Ф.Гоголева</w:t>
      </w:r>
      <w:proofErr w:type="spellEnd"/>
      <w:r w:rsidRPr="00A85B82">
        <w:rPr>
          <w:szCs w:val="24"/>
        </w:rPr>
        <w:t xml:space="preserve">» начальная школа на 2018-2019 учебный год разработан на основе </w:t>
      </w:r>
      <w:r w:rsidRPr="00A85B82">
        <w:rPr>
          <w:bCs/>
          <w:iCs/>
          <w:szCs w:val="24"/>
        </w:rPr>
        <w:t>Закона Российской Федерации от 29.12.2012 N 273-</w:t>
      </w:r>
      <w:proofErr w:type="gramStart"/>
      <w:r w:rsidRPr="00A85B82">
        <w:rPr>
          <w:bCs/>
          <w:iCs/>
          <w:szCs w:val="24"/>
        </w:rPr>
        <w:t>ФЗ  «</w:t>
      </w:r>
      <w:proofErr w:type="gramEnd"/>
      <w:r w:rsidRPr="00A85B82">
        <w:rPr>
          <w:bCs/>
          <w:iCs/>
          <w:szCs w:val="24"/>
        </w:rPr>
        <w:t xml:space="preserve">Об образовании в Российской Федерации», на основе </w:t>
      </w:r>
      <w:r w:rsidRPr="00A85B82">
        <w:rPr>
          <w:color w:val="000000"/>
          <w:szCs w:val="24"/>
        </w:rPr>
        <w:t xml:space="preserve">Федерального государственного образовательного стандарта начального общего образования, </w:t>
      </w:r>
      <w:r w:rsidRPr="00A85B82">
        <w:rPr>
          <w:szCs w:val="24"/>
        </w:rPr>
        <w:t>примерных недельных учебных планов НОО, одобренных  Федеральным учебно-методическим объединение</w:t>
      </w:r>
      <w:r w:rsidR="00A85B82">
        <w:rPr>
          <w:szCs w:val="24"/>
        </w:rPr>
        <w:t xml:space="preserve">м по общему образованию. </w:t>
      </w:r>
      <w:r w:rsidRPr="00A85B82">
        <w:rPr>
          <w:szCs w:val="24"/>
        </w:rPr>
        <w:t xml:space="preserve">Учебный </w:t>
      </w:r>
      <w:proofErr w:type="gramStart"/>
      <w:r w:rsidRPr="00A85B82">
        <w:rPr>
          <w:szCs w:val="24"/>
        </w:rPr>
        <w:t>план  обеспечивает</w:t>
      </w:r>
      <w:proofErr w:type="gramEnd"/>
      <w:r w:rsidRPr="00A85B82">
        <w:rPr>
          <w:szCs w:val="24"/>
        </w:rPr>
        <w:t xml:space="preserve"> базовый уровень обучения.</w:t>
      </w:r>
      <w:r w:rsidR="001D0F91">
        <w:rPr>
          <w:szCs w:val="24"/>
        </w:rPr>
        <w:t xml:space="preserve"> 4 класса</w:t>
      </w:r>
      <w:r w:rsidR="00431604">
        <w:rPr>
          <w:szCs w:val="24"/>
        </w:rPr>
        <w:t xml:space="preserve"> (1 </w:t>
      </w:r>
      <w:proofErr w:type="spellStart"/>
      <w:proofErr w:type="gramStart"/>
      <w:r w:rsidR="00431604">
        <w:rPr>
          <w:szCs w:val="24"/>
        </w:rPr>
        <w:t>а,в</w:t>
      </w:r>
      <w:proofErr w:type="gramEnd"/>
      <w:r w:rsidR="00431604">
        <w:rPr>
          <w:szCs w:val="24"/>
        </w:rPr>
        <w:t>,д,е</w:t>
      </w:r>
      <w:proofErr w:type="spellEnd"/>
      <w:r w:rsidR="00431604">
        <w:rPr>
          <w:szCs w:val="24"/>
        </w:rPr>
        <w:t>)</w:t>
      </w:r>
      <w:r w:rsidR="001D0F91">
        <w:rPr>
          <w:szCs w:val="24"/>
        </w:rPr>
        <w:t xml:space="preserve"> с русским языком обуч</w:t>
      </w:r>
      <w:r w:rsidR="00431604">
        <w:rPr>
          <w:szCs w:val="24"/>
        </w:rPr>
        <w:t xml:space="preserve">ения и 2 класса (1б и г), где наряду с русским языком преподается якутский язык. </w:t>
      </w:r>
      <w:r w:rsidR="001D0F91">
        <w:rPr>
          <w:szCs w:val="24"/>
        </w:rPr>
        <w:t>В 4 классах</w:t>
      </w:r>
      <w:r w:rsidR="00431604">
        <w:rPr>
          <w:szCs w:val="24"/>
        </w:rPr>
        <w:t xml:space="preserve"> (1</w:t>
      </w:r>
      <w:proofErr w:type="gramStart"/>
      <w:r w:rsidR="00431604">
        <w:rPr>
          <w:szCs w:val="24"/>
        </w:rPr>
        <w:t>а,б</w:t>
      </w:r>
      <w:proofErr w:type="gramEnd"/>
      <w:r w:rsidR="00431604">
        <w:rPr>
          <w:szCs w:val="24"/>
        </w:rPr>
        <w:t>,в,д)</w:t>
      </w:r>
      <w:r w:rsidR="001D0F91">
        <w:rPr>
          <w:szCs w:val="24"/>
        </w:rPr>
        <w:t xml:space="preserve"> р</w:t>
      </w:r>
      <w:r w:rsidRPr="00A85B82">
        <w:rPr>
          <w:szCs w:val="24"/>
        </w:rPr>
        <w:t xml:space="preserve">еализуется УМК «Школа России» и </w:t>
      </w:r>
      <w:r w:rsidR="001D0F91">
        <w:rPr>
          <w:szCs w:val="24"/>
        </w:rPr>
        <w:t>в 2 классах</w:t>
      </w:r>
      <w:r w:rsidR="00431604">
        <w:rPr>
          <w:szCs w:val="24"/>
        </w:rPr>
        <w:t xml:space="preserve"> (1г,е) </w:t>
      </w:r>
      <w:r w:rsidR="001D0F91">
        <w:rPr>
          <w:szCs w:val="24"/>
        </w:rPr>
        <w:t xml:space="preserve"> </w:t>
      </w:r>
      <w:r w:rsidRPr="00A85B82">
        <w:rPr>
          <w:szCs w:val="24"/>
        </w:rPr>
        <w:t xml:space="preserve">система Д. В. </w:t>
      </w:r>
      <w:proofErr w:type="spellStart"/>
      <w:r w:rsidRPr="00A85B82">
        <w:rPr>
          <w:szCs w:val="24"/>
        </w:rPr>
        <w:t>Эльконина</w:t>
      </w:r>
      <w:proofErr w:type="spellEnd"/>
      <w:r w:rsidRPr="00A85B82">
        <w:rPr>
          <w:szCs w:val="24"/>
        </w:rPr>
        <w:t xml:space="preserve"> – Давыдова.  Образовательный процесс организуется в одну смену. </w:t>
      </w:r>
      <w:r w:rsidR="002F484A" w:rsidRPr="00A85B82">
        <w:rPr>
          <w:szCs w:val="24"/>
        </w:rPr>
        <w:t xml:space="preserve"> </w:t>
      </w:r>
      <w:r w:rsidR="00DB2289" w:rsidRPr="00A85B82">
        <w:rPr>
          <w:szCs w:val="24"/>
        </w:rPr>
        <w:t xml:space="preserve">Внеурочная деятельность </w:t>
      </w:r>
      <w:r w:rsidRPr="00A85B82">
        <w:rPr>
          <w:szCs w:val="24"/>
        </w:rPr>
        <w:t>реализуется через проекты «Музыка для всех», «Рисуем все», Шахматы, робототехника, «Английский язык в кругу друзей».</w:t>
      </w:r>
    </w:p>
    <w:p w:rsidR="00431604" w:rsidRDefault="00431604" w:rsidP="00A85B82">
      <w:pPr>
        <w:pStyle w:val="a3"/>
        <w:tabs>
          <w:tab w:val="left" w:pos="993"/>
        </w:tabs>
        <w:spacing w:after="0" w:line="240" w:lineRule="auto"/>
        <w:ind w:left="0"/>
        <w:jc w:val="both"/>
        <w:rPr>
          <w:szCs w:val="24"/>
        </w:rPr>
      </w:pPr>
    </w:p>
    <w:p w:rsidR="00431604" w:rsidRDefault="00431604" w:rsidP="00A85B82">
      <w:pPr>
        <w:pStyle w:val="a3"/>
        <w:tabs>
          <w:tab w:val="left" w:pos="993"/>
        </w:tabs>
        <w:spacing w:after="0" w:line="240" w:lineRule="auto"/>
        <w:ind w:left="0"/>
        <w:jc w:val="both"/>
        <w:rPr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17"/>
        <w:gridCol w:w="3148"/>
        <w:gridCol w:w="2780"/>
      </w:tblGrid>
      <w:tr w:rsidR="00431604" w:rsidRPr="00DA5377" w:rsidTr="00415FA3">
        <w:tc>
          <w:tcPr>
            <w:tcW w:w="3466" w:type="dxa"/>
          </w:tcPr>
          <w:p w:rsidR="00431604" w:rsidRPr="00DA5377" w:rsidRDefault="00431604" w:rsidP="00415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</w:t>
            </w:r>
          </w:p>
        </w:tc>
        <w:tc>
          <w:tcPr>
            <w:tcW w:w="3238" w:type="dxa"/>
          </w:tcPr>
          <w:p w:rsidR="00431604" w:rsidRPr="00DA5377" w:rsidRDefault="00431604" w:rsidP="00415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377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867" w:type="dxa"/>
          </w:tcPr>
          <w:p w:rsidR="00431604" w:rsidRPr="00DA5377" w:rsidRDefault="00431604" w:rsidP="00415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5377"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  <w:proofErr w:type="gramEnd"/>
          </w:p>
        </w:tc>
      </w:tr>
      <w:tr w:rsidR="00431604" w:rsidRPr="00DA5377" w:rsidTr="00415FA3">
        <w:tc>
          <w:tcPr>
            <w:tcW w:w="3466" w:type="dxa"/>
          </w:tcPr>
          <w:p w:rsidR="00431604" w:rsidRPr="00DA5377" w:rsidRDefault="00431604" w:rsidP="00415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377">
              <w:rPr>
                <w:rFonts w:ascii="Times New Roman" w:hAnsi="Times New Roman" w:cs="Times New Roman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3238" w:type="dxa"/>
          </w:tcPr>
          <w:p w:rsidR="00431604" w:rsidRPr="00DA5377" w:rsidRDefault="00431604" w:rsidP="00415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377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2867" w:type="dxa"/>
          </w:tcPr>
          <w:p w:rsidR="00431604" w:rsidRPr="00DA5377" w:rsidRDefault="00431604" w:rsidP="00415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1604" w:rsidRPr="00DA5377" w:rsidTr="00415FA3">
        <w:tc>
          <w:tcPr>
            <w:tcW w:w="3466" w:type="dxa"/>
          </w:tcPr>
          <w:p w:rsidR="00431604" w:rsidRPr="00DA5377" w:rsidRDefault="00431604" w:rsidP="00415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377">
              <w:rPr>
                <w:rFonts w:ascii="Times New Roman" w:hAnsi="Times New Roman" w:cs="Times New Roman"/>
                <w:sz w:val="24"/>
                <w:szCs w:val="24"/>
              </w:rPr>
              <w:t xml:space="preserve">Духовно – нравственное </w:t>
            </w:r>
          </w:p>
        </w:tc>
        <w:tc>
          <w:tcPr>
            <w:tcW w:w="3238" w:type="dxa"/>
          </w:tcPr>
          <w:p w:rsidR="00431604" w:rsidRPr="00DA5377" w:rsidRDefault="00431604" w:rsidP="00415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377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2867" w:type="dxa"/>
          </w:tcPr>
          <w:p w:rsidR="00431604" w:rsidRPr="00DA5377" w:rsidRDefault="00431604" w:rsidP="00415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1604" w:rsidRPr="00DA5377" w:rsidTr="00415FA3">
        <w:tc>
          <w:tcPr>
            <w:tcW w:w="3466" w:type="dxa"/>
          </w:tcPr>
          <w:p w:rsidR="00431604" w:rsidRPr="00DA5377" w:rsidRDefault="00431604" w:rsidP="00415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37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3238" w:type="dxa"/>
          </w:tcPr>
          <w:p w:rsidR="00431604" w:rsidRPr="00DA5377" w:rsidRDefault="00431604" w:rsidP="00415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377">
              <w:rPr>
                <w:rFonts w:ascii="Times New Roman" w:hAnsi="Times New Roman" w:cs="Times New Roman"/>
                <w:sz w:val="24"/>
                <w:szCs w:val="24"/>
              </w:rPr>
              <w:t>«В кругу друзей с английским»</w:t>
            </w:r>
          </w:p>
        </w:tc>
        <w:tc>
          <w:tcPr>
            <w:tcW w:w="2867" w:type="dxa"/>
          </w:tcPr>
          <w:p w:rsidR="00431604" w:rsidRPr="00DA5377" w:rsidRDefault="00431604" w:rsidP="00415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1604" w:rsidRPr="00DA5377" w:rsidTr="00415FA3">
        <w:tc>
          <w:tcPr>
            <w:tcW w:w="3466" w:type="dxa"/>
          </w:tcPr>
          <w:p w:rsidR="00431604" w:rsidRPr="00DA5377" w:rsidRDefault="00431604" w:rsidP="00415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377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DA5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8" w:type="dxa"/>
          </w:tcPr>
          <w:p w:rsidR="00431604" w:rsidRPr="00DA5377" w:rsidRDefault="00431604" w:rsidP="00415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377"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2867" w:type="dxa"/>
          </w:tcPr>
          <w:p w:rsidR="00431604" w:rsidRPr="00DA5377" w:rsidRDefault="00431604" w:rsidP="00415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1604" w:rsidRPr="00DA5377" w:rsidTr="00415FA3">
        <w:tc>
          <w:tcPr>
            <w:tcW w:w="3466" w:type="dxa"/>
          </w:tcPr>
          <w:p w:rsidR="00431604" w:rsidRPr="00DA5377" w:rsidRDefault="00431604" w:rsidP="00415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377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3238" w:type="dxa"/>
          </w:tcPr>
          <w:p w:rsidR="00431604" w:rsidRPr="00DA5377" w:rsidRDefault="00431604" w:rsidP="00415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377">
              <w:rPr>
                <w:rFonts w:ascii="Times New Roman" w:hAnsi="Times New Roman" w:cs="Times New Roman"/>
                <w:sz w:val="24"/>
                <w:szCs w:val="24"/>
              </w:rPr>
              <w:t>Музыка для всех</w:t>
            </w:r>
          </w:p>
        </w:tc>
        <w:tc>
          <w:tcPr>
            <w:tcW w:w="2867" w:type="dxa"/>
          </w:tcPr>
          <w:p w:rsidR="00431604" w:rsidRPr="00DA5377" w:rsidRDefault="00431604" w:rsidP="00415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31604" w:rsidRPr="00A85B82" w:rsidRDefault="00431604" w:rsidP="00A85B82">
      <w:pPr>
        <w:pStyle w:val="a3"/>
        <w:tabs>
          <w:tab w:val="left" w:pos="993"/>
        </w:tabs>
        <w:spacing w:after="0" w:line="240" w:lineRule="auto"/>
        <w:ind w:left="0"/>
        <w:jc w:val="both"/>
        <w:rPr>
          <w:szCs w:val="24"/>
        </w:rPr>
      </w:pPr>
    </w:p>
    <w:p w:rsidR="00415FA3" w:rsidRDefault="004A1DFA" w:rsidP="00A85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B82">
        <w:rPr>
          <w:rFonts w:ascii="Times New Roman" w:hAnsi="Times New Roman" w:cs="Times New Roman"/>
          <w:sz w:val="24"/>
          <w:szCs w:val="24"/>
        </w:rPr>
        <w:t xml:space="preserve">По итогам первого полугодия </w:t>
      </w:r>
      <w:r w:rsidR="00415FA3" w:rsidRPr="00A85B82">
        <w:rPr>
          <w:rFonts w:ascii="Times New Roman" w:hAnsi="Times New Roman" w:cs="Times New Roman"/>
          <w:sz w:val="24"/>
          <w:szCs w:val="24"/>
        </w:rPr>
        <w:t xml:space="preserve">(данные примерные, т.к. первый год обучения </w:t>
      </w:r>
      <w:proofErr w:type="spellStart"/>
      <w:r w:rsidR="00415FA3" w:rsidRPr="00A85B82">
        <w:rPr>
          <w:rFonts w:ascii="Times New Roman" w:hAnsi="Times New Roman" w:cs="Times New Roman"/>
          <w:sz w:val="24"/>
          <w:szCs w:val="24"/>
        </w:rPr>
        <w:t>безотметочный</w:t>
      </w:r>
      <w:proofErr w:type="spellEnd"/>
      <w:r w:rsidR="00415FA3" w:rsidRPr="00A85B82">
        <w:rPr>
          <w:rFonts w:ascii="Times New Roman" w:hAnsi="Times New Roman" w:cs="Times New Roman"/>
          <w:sz w:val="24"/>
          <w:szCs w:val="24"/>
        </w:rPr>
        <w:t>).</w:t>
      </w:r>
    </w:p>
    <w:p w:rsidR="00415FA3" w:rsidRDefault="00415FA3" w:rsidP="00A85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B82">
        <w:rPr>
          <w:rFonts w:ascii="Times New Roman" w:hAnsi="Times New Roman" w:cs="Times New Roman"/>
          <w:sz w:val="24"/>
          <w:szCs w:val="24"/>
        </w:rPr>
        <w:t>У</w:t>
      </w:r>
      <w:r w:rsidR="004A1DFA" w:rsidRPr="00A85B82">
        <w:rPr>
          <w:rFonts w:ascii="Times New Roman" w:hAnsi="Times New Roman" w:cs="Times New Roman"/>
          <w:sz w:val="24"/>
          <w:szCs w:val="24"/>
        </w:rPr>
        <w:t>спеваемость</w:t>
      </w:r>
      <w:r>
        <w:rPr>
          <w:rFonts w:ascii="Times New Roman" w:hAnsi="Times New Roman" w:cs="Times New Roman"/>
          <w:sz w:val="24"/>
          <w:szCs w:val="24"/>
        </w:rPr>
        <w:t xml:space="preserve"> в 1 а классе</w:t>
      </w:r>
      <w:r w:rsidR="004A1DFA" w:rsidRPr="00A85B82">
        <w:rPr>
          <w:rFonts w:ascii="Times New Roman" w:hAnsi="Times New Roman" w:cs="Times New Roman"/>
          <w:sz w:val="24"/>
          <w:szCs w:val="24"/>
        </w:rPr>
        <w:t xml:space="preserve"> сост</w:t>
      </w:r>
      <w:r>
        <w:rPr>
          <w:rFonts w:ascii="Times New Roman" w:hAnsi="Times New Roman" w:cs="Times New Roman"/>
          <w:sz w:val="24"/>
          <w:szCs w:val="24"/>
        </w:rPr>
        <w:t>авляет 100%, качество обучения 80%;</w:t>
      </w:r>
    </w:p>
    <w:p w:rsidR="00415FA3" w:rsidRDefault="00415FA3" w:rsidP="00A85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б – 100%, качество – 61%</w:t>
      </w:r>
    </w:p>
    <w:p w:rsidR="00415FA3" w:rsidRDefault="00415FA3" w:rsidP="00A85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в – 100%, качество </w:t>
      </w:r>
      <w:r w:rsidR="005E2C0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C0C">
        <w:rPr>
          <w:rFonts w:ascii="Times New Roman" w:hAnsi="Times New Roman" w:cs="Times New Roman"/>
          <w:sz w:val="24"/>
          <w:szCs w:val="24"/>
        </w:rPr>
        <w:t>70%</w:t>
      </w:r>
    </w:p>
    <w:p w:rsidR="005E2C0C" w:rsidRDefault="005E2C0C" w:rsidP="00A85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 – 100%, качество – 70%</w:t>
      </w:r>
    </w:p>
    <w:p w:rsidR="005E2C0C" w:rsidRDefault="005E2C0C" w:rsidP="00A85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д – 100%, качество – 70%</w:t>
      </w:r>
    </w:p>
    <w:p w:rsidR="005E2C0C" w:rsidRDefault="005E2C0C" w:rsidP="00A85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е – 100%, качество – 70%</w:t>
      </w:r>
    </w:p>
    <w:p w:rsidR="005E2C0C" w:rsidRDefault="005E2C0C" w:rsidP="00A85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школе – успеваемость 100%, качество – 70,1%</w:t>
      </w:r>
    </w:p>
    <w:p w:rsidR="005E2C0C" w:rsidRDefault="004A1DFA" w:rsidP="00A85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B82">
        <w:rPr>
          <w:rFonts w:ascii="Times New Roman" w:hAnsi="Times New Roman" w:cs="Times New Roman"/>
          <w:sz w:val="24"/>
          <w:szCs w:val="24"/>
        </w:rPr>
        <w:t xml:space="preserve">Административная проверка техники чтения показала следующие итоги: </w:t>
      </w:r>
    </w:p>
    <w:p w:rsidR="005E2C0C" w:rsidRDefault="005E2C0C" w:rsidP="00A85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а –норма и выше нормы 90%</w:t>
      </w:r>
    </w:p>
    <w:p w:rsidR="005E2C0C" w:rsidRDefault="005E2C0C" w:rsidP="00A85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б – 90%</w:t>
      </w:r>
    </w:p>
    <w:p w:rsidR="005E2C0C" w:rsidRDefault="005E2C0C" w:rsidP="00A85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 – 75%</w:t>
      </w:r>
    </w:p>
    <w:p w:rsidR="005E2C0C" w:rsidRDefault="005E2C0C" w:rsidP="00A85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 – 73%</w:t>
      </w:r>
    </w:p>
    <w:p w:rsidR="005E2C0C" w:rsidRDefault="005E2C0C" w:rsidP="00A85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д – 57%</w:t>
      </w:r>
    </w:p>
    <w:p w:rsidR="005E2C0C" w:rsidRDefault="005E2C0C" w:rsidP="00A85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е – 73%</w:t>
      </w:r>
    </w:p>
    <w:p w:rsidR="00EA72F6" w:rsidRDefault="005E2C0C" w:rsidP="00A85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школе в норме и выше нормы читают – 76 </w:t>
      </w:r>
      <w:r w:rsidR="004A1DFA" w:rsidRPr="00A85B82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9D435E" w:rsidRPr="005E2C0C" w:rsidRDefault="005E2C0C" w:rsidP="00A85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году приняли участие в дистанционных олимпиадах: </w:t>
      </w:r>
      <w:r w:rsidRPr="00A85B82">
        <w:rPr>
          <w:rFonts w:ascii="Times New Roman" w:hAnsi="Times New Roman" w:cs="Times New Roman"/>
          <w:sz w:val="24"/>
          <w:szCs w:val="24"/>
        </w:rPr>
        <w:t>«Умный мамонтенок»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5B82">
        <w:rPr>
          <w:rFonts w:ascii="Times New Roman" w:hAnsi="Times New Roman" w:cs="Times New Roman"/>
          <w:sz w:val="24"/>
          <w:szCs w:val="24"/>
        </w:rPr>
        <w:t>«Эрудит 2018»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5B82">
        <w:rPr>
          <w:rFonts w:ascii="Times New Roman" w:hAnsi="Times New Roman" w:cs="Times New Roman"/>
          <w:sz w:val="24"/>
          <w:szCs w:val="24"/>
        </w:rPr>
        <w:t>«Интересная задачка»</w:t>
      </w:r>
      <w:r>
        <w:rPr>
          <w:rFonts w:ascii="Times New Roman" w:hAnsi="Times New Roman" w:cs="Times New Roman"/>
          <w:sz w:val="24"/>
          <w:szCs w:val="24"/>
        </w:rPr>
        <w:t xml:space="preserve">, «В стране Грамматика», </w:t>
      </w:r>
      <w:r w:rsidRPr="00A85B82">
        <w:rPr>
          <w:rFonts w:ascii="Times New Roman" w:hAnsi="Times New Roman" w:cs="Times New Roman"/>
          <w:sz w:val="24"/>
          <w:szCs w:val="24"/>
        </w:rPr>
        <w:t xml:space="preserve">«Мин </w:t>
      </w:r>
      <w:proofErr w:type="spellStart"/>
      <w:r w:rsidRPr="00A85B82">
        <w:rPr>
          <w:rFonts w:ascii="Times New Roman" w:hAnsi="Times New Roman" w:cs="Times New Roman"/>
          <w:sz w:val="24"/>
          <w:szCs w:val="24"/>
        </w:rPr>
        <w:t>бастакы</w:t>
      </w:r>
      <w:proofErr w:type="spellEnd"/>
      <w:r w:rsidRPr="00A85B82">
        <w:rPr>
          <w:rFonts w:ascii="Times New Roman" w:hAnsi="Times New Roman" w:cs="Times New Roman"/>
          <w:sz w:val="24"/>
          <w:szCs w:val="24"/>
        </w:rPr>
        <w:t xml:space="preserve"> олимпиадам»</w:t>
      </w:r>
      <w:r>
        <w:rPr>
          <w:rFonts w:ascii="Times New Roman" w:hAnsi="Times New Roman" w:cs="Times New Roman"/>
          <w:sz w:val="24"/>
          <w:szCs w:val="24"/>
        </w:rPr>
        <w:t>, «Я познаю мир», Олимпиада по математике 2+2.</w:t>
      </w:r>
    </w:p>
    <w:p w:rsidR="006E7249" w:rsidRPr="00A85B82" w:rsidRDefault="006E7249" w:rsidP="00A85B82">
      <w:pPr>
        <w:shd w:val="clear" w:color="auto" w:fill="FFFFFF"/>
        <w:spacing w:before="225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мероприятия, проведённые для учащихся, способствовали сплочению коллектива, раскрытию индивидуальных и </w:t>
      </w:r>
      <w:proofErr w:type="gramStart"/>
      <w:r w:rsidRPr="00A8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творческих  способностей</w:t>
      </w:r>
      <w:proofErr w:type="gramEnd"/>
      <w:r w:rsidRPr="00A8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учащихся, формировали эстетические вкусы, прививали навыки культуры общения, обогащали знания ребят.</w:t>
      </w:r>
    </w:p>
    <w:p w:rsidR="006E7249" w:rsidRPr="00A85B82" w:rsidRDefault="006E7249" w:rsidP="00A85B82">
      <w:pPr>
        <w:shd w:val="clear" w:color="auto" w:fill="FFFFFF"/>
        <w:spacing w:before="225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проводились беседы по охране жизни: «Правила дорожного движения», «Элементы улиц и дорог», проводились инструктажи: «Правила поведения в общественных местах», «Правила поведения во время новогоднего утренника», «Правила поведения в школе на лестничных площадках». Проводилось практическое занятие по эвакуации учащихся из здания школы при пожаре во время уроков. Цель данных бесед и инструктажей – дать возможность представить об опасных и вредных факторах, чрезвычайных ситуациях, подстерегающих нас. Формировать у учащихся сознательное и ответственное отношение к личной безопасности и безопасности окружающих, приобретение ими способности сохранять жизнь и здоровье в неблагоприятных, угрожающих жизни условиях, оказание помощи пострадавшим.</w:t>
      </w:r>
    </w:p>
    <w:p w:rsidR="00882063" w:rsidRPr="005E2C0C" w:rsidRDefault="00882063" w:rsidP="00A85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C0C">
        <w:rPr>
          <w:rFonts w:ascii="Times New Roman" w:hAnsi="Times New Roman" w:cs="Times New Roman"/>
          <w:sz w:val="24"/>
          <w:szCs w:val="24"/>
        </w:rPr>
        <w:t>Профилактическая работа.</w:t>
      </w:r>
    </w:p>
    <w:p w:rsidR="00882063" w:rsidRPr="00A85B82" w:rsidRDefault="00882063" w:rsidP="00A85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B82">
        <w:rPr>
          <w:rFonts w:ascii="Times New Roman" w:hAnsi="Times New Roman" w:cs="Times New Roman"/>
          <w:sz w:val="24"/>
          <w:szCs w:val="24"/>
        </w:rPr>
        <w:t xml:space="preserve">За период первого полугодия составлена картотека медицинских карт на каждого учащегося. По плану сделаны манту, прививки </w:t>
      </w:r>
      <w:proofErr w:type="spellStart"/>
      <w:r w:rsidRPr="00A85B82">
        <w:rPr>
          <w:rFonts w:ascii="Times New Roman" w:hAnsi="Times New Roman" w:cs="Times New Roman"/>
          <w:sz w:val="24"/>
          <w:szCs w:val="24"/>
        </w:rPr>
        <w:t>Совигрипп</w:t>
      </w:r>
      <w:proofErr w:type="spellEnd"/>
      <w:r w:rsidRPr="00A85B82">
        <w:rPr>
          <w:rFonts w:ascii="Times New Roman" w:hAnsi="Times New Roman" w:cs="Times New Roman"/>
          <w:sz w:val="24"/>
          <w:szCs w:val="24"/>
        </w:rPr>
        <w:t>. Ме</w:t>
      </w:r>
      <w:r w:rsidR="005E2C0C">
        <w:rPr>
          <w:rFonts w:ascii="Times New Roman" w:hAnsi="Times New Roman" w:cs="Times New Roman"/>
          <w:sz w:val="24"/>
          <w:szCs w:val="24"/>
        </w:rPr>
        <w:t>дработником проведены беседы «Гиги</w:t>
      </w:r>
      <w:r w:rsidRPr="00A85B82">
        <w:rPr>
          <w:rFonts w:ascii="Times New Roman" w:hAnsi="Times New Roman" w:cs="Times New Roman"/>
          <w:sz w:val="24"/>
          <w:szCs w:val="24"/>
        </w:rPr>
        <w:t>ена», «Режим дня», «О простуде». Для родителей проведены беседы «Прививки», «Обучение простейшим методам самомассажа при ОРВИ».</w:t>
      </w:r>
      <w:r w:rsidR="00DC0C10" w:rsidRPr="00A85B82">
        <w:rPr>
          <w:rFonts w:ascii="Times New Roman" w:hAnsi="Times New Roman" w:cs="Times New Roman"/>
          <w:sz w:val="24"/>
          <w:szCs w:val="24"/>
        </w:rPr>
        <w:t xml:space="preserve"> По организации питания составлен список детей, относящихся к льготным </w:t>
      </w:r>
      <w:r w:rsidR="005E2C0C">
        <w:rPr>
          <w:rFonts w:ascii="Times New Roman" w:hAnsi="Times New Roman" w:cs="Times New Roman"/>
          <w:sz w:val="24"/>
          <w:szCs w:val="24"/>
        </w:rPr>
        <w:t>категориям граждан. Всего</w:t>
      </w:r>
      <w:r w:rsidR="00DC0C10" w:rsidRPr="00A85B82">
        <w:rPr>
          <w:rFonts w:ascii="Times New Roman" w:hAnsi="Times New Roman" w:cs="Times New Roman"/>
          <w:sz w:val="24"/>
          <w:szCs w:val="24"/>
        </w:rPr>
        <w:t xml:space="preserve"> 67 обучающихся </w:t>
      </w:r>
      <w:proofErr w:type="gramStart"/>
      <w:r w:rsidR="00DC0C10" w:rsidRPr="00A85B82">
        <w:rPr>
          <w:rFonts w:ascii="Times New Roman" w:hAnsi="Times New Roman" w:cs="Times New Roman"/>
          <w:sz w:val="24"/>
          <w:szCs w:val="24"/>
        </w:rPr>
        <w:t xml:space="preserve">обеспечены </w:t>
      </w:r>
      <w:r w:rsidR="005E2C0C">
        <w:rPr>
          <w:rFonts w:ascii="Times New Roman" w:hAnsi="Times New Roman" w:cs="Times New Roman"/>
          <w:sz w:val="24"/>
          <w:szCs w:val="24"/>
        </w:rPr>
        <w:t xml:space="preserve"> бесплатным</w:t>
      </w:r>
      <w:proofErr w:type="gramEnd"/>
      <w:r w:rsidR="005E2C0C">
        <w:rPr>
          <w:rFonts w:ascii="Times New Roman" w:hAnsi="Times New Roman" w:cs="Times New Roman"/>
          <w:sz w:val="24"/>
          <w:szCs w:val="24"/>
        </w:rPr>
        <w:t xml:space="preserve"> питанием (льготным), из них многодетных 27 (40р), многодетные – малоимущие – 10 (80р), малоимущие – 30 (31,5). </w:t>
      </w:r>
      <w:r w:rsidR="00DC0C10" w:rsidRPr="00A85B82">
        <w:rPr>
          <w:rFonts w:ascii="Times New Roman" w:hAnsi="Times New Roman" w:cs="Times New Roman"/>
          <w:sz w:val="24"/>
          <w:szCs w:val="24"/>
        </w:rPr>
        <w:t xml:space="preserve">Создана комиссия по контролю </w:t>
      </w:r>
      <w:r w:rsidR="005E2C0C">
        <w:rPr>
          <w:rFonts w:ascii="Times New Roman" w:hAnsi="Times New Roman" w:cs="Times New Roman"/>
          <w:sz w:val="24"/>
          <w:szCs w:val="24"/>
        </w:rPr>
        <w:t xml:space="preserve">питания. </w:t>
      </w:r>
    </w:p>
    <w:p w:rsidR="00DC0C10" w:rsidRPr="00A85B82" w:rsidRDefault="00DC0C10" w:rsidP="00A85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B82">
        <w:rPr>
          <w:rFonts w:ascii="Times New Roman" w:hAnsi="Times New Roman" w:cs="Times New Roman"/>
          <w:b/>
          <w:sz w:val="24"/>
          <w:szCs w:val="24"/>
        </w:rPr>
        <w:t>Научно – методическая работа.</w:t>
      </w:r>
    </w:p>
    <w:p w:rsidR="007B517D" w:rsidRPr="00A85B82" w:rsidRDefault="00530194" w:rsidP="00A85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82">
        <w:rPr>
          <w:rFonts w:ascii="Times New Roman" w:hAnsi="Times New Roman" w:cs="Times New Roman"/>
          <w:sz w:val="24"/>
          <w:szCs w:val="24"/>
        </w:rPr>
        <w:lastRenderedPageBreak/>
        <w:t>Тема методическо</w:t>
      </w:r>
      <w:r w:rsidR="005E2C0C">
        <w:rPr>
          <w:rFonts w:ascii="Times New Roman" w:hAnsi="Times New Roman" w:cs="Times New Roman"/>
          <w:sz w:val="24"/>
          <w:szCs w:val="24"/>
        </w:rPr>
        <w:t>й работы школы «</w:t>
      </w:r>
      <w:proofErr w:type="gramStart"/>
      <w:r w:rsidR="005E2C0C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Pr="00A85B82">
        <w:rPr>
          <w:rFonts w:ascii="Times New Roman" w:hAnsi="Times New Roman" w:cs="Times New Roman"/>
          <w:sz w:val="24"/>
          <w:szCs w:val="24"/>
        </w:rPr>
        <w:t xml:space="preserve"> образовательного</w:t>
      </w:r>
      <w:proofErr w:type="gramEnd"/>
      <w:r w:rsidRPr="00A85B82">
        <w:rPr>
          <w:rFonts w:ascii="Times New Roman" w:hAnsi="Times New Roman" w:cs="Times New Roman"/>
          <w:sz w:val="24"/>
          <w:szCs w:val="24"/>
        </w:rPr>
        <w:t xml:space="preserve"> пространства в условиях педагогического колледжа»</w:t>
      </w:r>
      <w:r w:rsidR="007B517D" w:rsidRPr="00A85B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17D" w:rsidRPr="00A85B82" w:rsidRDefault="007B517D" w:rsidP="00A85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5B82">
        <w:rPr>
          <w:rFonts w:ascii="Times New Roman" w:hAnsi="Times New Roman" w:cs="Times New Roman"/>
          <w:sz w:val="24"/>
          <w:szCs w:val="24"/>
        </w:rPr>
        <w:t>Цель::</w:t>
      </w:r>
      <w:proofErr w:type="gramEnd"/>
      <w:r w:rsidRPr="00A85B82">
        <w:rPr>
          <w:rFonts w:ascii="Times New Roman" w:hAnsi="Times New Roman" w:cs="Times New Roman"/>
          <w:sz w:val="24"/>
          <w:szCs w:val="24"/>
        </w:rPr>
        <w:t xml:space="preserve"> создание такой  среды, чтобы каждый ребёнок  с первых дней  обучения впитывал нравственные ценности, высокую культуру и знания, получал все возможности для самореализации.</w:t>
      </w:r>
    </w:p>
    <w:p w:rsidR="007B517D" w:rsidRPr="00A85B82" w:rsidRDefault="007B517D" w:rsidP="00A85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82">
        <w:rPr>
          <w:rFonts w:ascii="Times New Roman" w:hAnsi="Times New Roman" w:cs="Times New Roman"/>
          <w:sz w:val="24"/>
          <w:szCs w:val="24"/>
        </w:rPr>
        <w:t>Задачи:</w:t>
      </w:r>
    </w:p>
    <w:p w:rsidR="007B517D" w:rsidRPr="00A85B82" w:rsidRDefault="007B517D" w:rsidP="00A85B8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82">
        <w:rPr>
          <w:rFonts w:ascii="Times New Roman" w:hAnsi="Times New Roman" w:cs="Times New Roman"/>
          <w:sz w:val="24"/>
          <w:szCs w:val="24"/>
        </w:rPr>
        <w:t xml:space="preserve">Разработать модель педагогических условий для создания единого образовательного </w:t>
      </w:r>
      <w:proofErr w:type="gramStart"/>
      <w:r w:rsidRPr="00A85B82">
        <w:rPr>
          <w:rFonts w:ascii="Times New Roman" w:hAnsi="Times New Roman" w:cs="Times New Roman"/>
          <w:sz w:val="24"/>
          <w:szCs w:val="24"/>
        </w:rPr>
        <w:t>пространства  в</w:t>
      </w:r>
      <w:proofErr w:type="gramEnd"/>
      <w:r w:rsidRPr="00A85B82">
        <w:rPr>
          <w:rFonts w:ascii="Times New Roman" w:hAnsi="Times New Roman" w:cs="Times New Roman"/>
          <w:sz w:val="24"/>
          <w:szCs w:val="24"/>
        </w:rPr>
        <w:t xml:space="preserve"> условиях педагогического  колледжа</w:t>
      </w:r>
    </w:p>
    <w:p w:rsidR="007B517D" w:rsidRPr="00A85B82" w:rsidRDefault="007B517D" w:rsidP="00A85B8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82">
        <w:rPr>
          <w:rFonts w:ascii="Times New Roman" w:hAnsi="Times New Roman" w:cs="Times New Roman"/>
          <w:sz w:val="24"/>
          <w:szCs w:val="24"/>
        </w:rPr>
        <w:t xml:space="preserve">Внедрение модели педагогических условий для создания единого образовательного </w:t>
      </w:r>
      <w:proofErr w:type="gramStart"/>
      <w:r w:rsidRPr="00A85B82">
        <w:rPr>
          <w:rFonts w:ascii="Times New Roman" w:hAnsi="Times New Roman" w:cs="Times New Roman"/>
          <w:sz w:val="24"/>
          <w:szCs w:val="24"/>
        </w:rPr>
        <w:t>пространства  в</w:t>
      </w:r>
      <w:proofErr w:type="gramEnd"/>
      <w:r w:rsidRPr="00A85B82">
        <w:rPr>
          <w:rFonts w:ascii="Times New Roman" w:hAnsi="Times New Roman" w:cs="Times New Roman"/>
          <w:sz w:val="24"/>
          <w:szCs w:val="24"/>
        </w:rPr>
        <w:t xml:space="preserve"> условиях педагогического колледжа.</w:t>
      </w:r>
    </w:p>
    <w:p w:rsidR="007B517D" w:rsidRPr="00A85B82" w:rsidRDefault="007B517D" w:rsidP="00A85B8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82">
        <w:rPr>
          <w:rFonts w:ascii="Times New Roman" w:hAnsi="Times New Roman" w:cs="Times New Roman"/>
          <w:sz w:val="24"/>
          <w:szCs w:val="24"/>
        </w:rPr>
        <w:t>Разработать проект «</w:t>
      </w:r>
      <w:proofErr w:type="spellStart"/>
      <w:r w:rsidRPr="00A85B82"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 w:rsidRPr="00A85B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5B82">
        <w:rPr>
          <w:rFonts w:ascii="Times New Roman" w:hAnsi="Times New Roman" w:cs="Times New Roman"/>
          <w:sz w:val="24"/>
          <w:szCs w:val="24"/>
        </w:rPr>
        <w:t>сопровождение»  в</w:t>
      </w:r>
      <w:proofErr w:type="gramEnd"/>
      <w:r w:rsidRPr="00A85B82">
        <w:rPr>
          <w:rFonts w:ascii="Times New Roman" w:hAnsi="Times New Roman" w:cs="Times New Roman"/>
          <w:sz w:val="24"/>
          <w:szCs w:val="24"/>
        </w:rPr>
        <w:t xml:space="preserve"> процессе </w:t>
      </w:r>
      <w:proofErr w:type="spellStart"/>
      <w:r w:rsidRPr="00A85B82">
        <w:rPr>
          <w:rFonts w:ascii="Times New Roman" w:hAnsi="Times New Roman" w:cs="Times New Roman"/>
          <w:sz w:val="24"/>
          <w:szCs w:val="24"/>
        </w:rPr>
        <w:t>взаимосотрудничества</w:t>
      </w:r>
      <w:proofErr w:type="spellEnd"/>
      <w:r w:rsidRPr="00A85B82">
        <w:rPr>
          <w:rFonts w:ascii="Times New Roman" w:hAnsi="Times New Roman" w:cs="Times New Roman"/>
          <w:sz w:val="24"/>
          <w:szCs w:val="24"/>
        </w:rPr>
        <w:t xml:space="preserve">  педагогов начальной школы, преподавателей колледжа, методистов, студентов.</w:t>
      </w:r>
    </w:p>
    <w:p w:rsidR="00530194" w:rsidRPr="00A85B82" w:rsidRDefault="007B517D" w:rsidP="00A85B8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B82">
        <w:rPr>
          <w:rFonts w:ascii="Times New Roman" w:hAnsi="Times New Roman" w:cs="Times New Roman"/>
          <w:sz w:val="24"/>
          <w:szCs w:val="24"/>
        </w:rPr>
        <w:t xml:space="preserve">Обобщить опыт работы по введению модели педагогических условий для создания единого образовательного </w:t>
      </w:r>
      <w:proofErr w:type="gramStart"/>
      <w:r w:rsidRPr="00A85B82">
        <w:rPr>
          <w:rFonts w:ascii="Times New Roman" w:hAnsi="Times New Roman" w:cs="Times New Roman"/>
          <w:sz w:val="24"/>
          <w:szCs w:val="24"/>
        </w:rPr>
        <w:t>пространства  в</w:t>
      </w:r>
      <w:proofErr w:type="gramEnd"/>
      <w:r w:rsidRPr="00A85B82">
        <w:rPr>
          <w:rFonts w:ascii="Times New Roman" w:hAnsi="Times New Roman" w:cs="Times New Roman"/>
          <w:sz w:val="24"/>
          <w:szCs w:val="24"/>
        </w:rPr>
        <w:t xml:space="preserve"> условиях колледжа</w:t>
      </w:r>
    </w:p>
    <w:p w:rsidR="007B517D" w:rsidRPr="00A85B82" w:rsidRDefault="007B517D" w:rsidP="00A85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EF4" w:rsidRPr="00A85B82" w:rsidRDefault="00530194" w:rsidP="00A85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B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EF4" w:rsidRPr="00A85B82">
        <w:rPr>
          <w:rFonts w:ascii="Times New Roman" w:hAnsi="Times New Roman" w:cs="Times New Roman"/>
          <w:sz w:val="24"/>
          <w:szCs w:val="24"/>
        </w:rPr>
        <w:t>Участие обучающихся</w:t>
      </w:r>
      <w:r w:rsidR="00A85B82">
        <w:rPr>
          <w:rFonts w:ascii="Times New Roman" w:hAnsi="Times New Roman" w:cs="Times New Roman"/>
          <w:sz w:val="24"/>
          <w:szCs w:val="24"/>
        </w:rPr>
        <w:t xml:space="preserve"> на НПК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"/>
        <w:gridCol w:w="3188"/>
        <w:gridCol w:w="2000"/>
        <w:gridCol w:w="2000"/>
        <w:gridCol w:w="1636"/>
      </w:tblGrid>
      <w:tr w:rsidR="00CF1EF4" w:rsidRPr="00A85B82" w:rsidTr="005E2C0C">
        <w:tc>
          <w:tcPr>
            <w:tcW w:w="521" w:type="dxa"/>
          </w:tcPr>
          <w:p w:rsidR="00CF1EF4" w:rsidRPr="00A85B82" w:rsidRDefault="00CF1EF4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88" w:type="dxa"/>
          </w:tcPr>
          <w:p w:rsidR="00CF1EF4" w:rsidRPr="00A85B82" w:rsidRDefault="00CF1EF4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000" w:type="dxa"/>
          </w:tcPr>
          <w:p w:rsidR="00CF1EF4" w:rsidRPr="00A85B82" w:rsidRDefault="00CF1EF4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000" w:type="dxa"/>
          </w:tcPr>
          <w:p w:rsidR="00CF1EF4" w:rsidRPr="00A85B82" w:rsidRDefault="00CF1EF4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36" w:type="dxa"/>
          </w:tcPr>
          <w:p w:rsidR="00CF1EF4" w:rsidRPr="00A85B82" w:rsidRDefault="00CF1EF4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F1EF4" w:rsidRPr="00A85B82" w:rsidTr="005E2C0C">
        <w:tc>
          <w:tcPr>
            <w:tcW w:w="521" w:type="dxa"/>
          </w:tcPr>
          <w:p w:rsidR="00CF1EF4" w:rsidRPr="00A85B82" w:rsidRDefault="005E2C0C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CF1EF4" w:rsidRPr="00A85B82" w:rsidRDefault="007D5260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исследовательских и творческих работ учащихся «Старт в науке»</w:t>
            </w:r>
          </w:p>
        </w:tc>
        <w:tc>
          <w:tcPr>
            <w:tcW w:w="2000" w:type="dxa"/>
          </w:tcPr>
          <w:p w:rsidR="00CF1EF4" w:rsidRPr="00A85B82" w:rsidRDefault="007B517D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000" w:type="dxa"/>
          </w:tcPr>
          <w:p w:rsidR="00CF1EF4" w:rsidRPr="00A85B82" w:rsidRDefault="007B517D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CF1EF4" w:rsidRPr="00A85B82" w:rsidRDefault="007B517D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E2C0C" w:rsidRPr="00A85B82" w:rsidTr="005E2C0C">
        <w:tc>
          <w:tcPr>
            <w:tcW w:w="521" w:type="dxa"/>
          </w:tcPr>
          <w:p w:rsidR="005E2C0C" w:rsidRDefault="005E2C0C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E2C0C" w:rsidRPr="00A85B82" w:rsidRDefault="005E2C0C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5E2C0C" w:rsidRPr="005E2C0C" w:rsidRDefault="005E2C0C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исследовательских и творческих проектов «Я исследователь»</w:t>
            </w:r>
          </w:p>
        </w:tc>
        <w:tc>
          <w:tcPr>
            <w:tcW w:w="2000" w:type="dxa"/>
          </w:tcPr>
          <w:p w:rsidR="005E2C0C" w:rsidRPr="00A85B82" w:rsidRDefault="005E2C0C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  <w:tc>
          <w:tcPr>
            <w:tcW w:w="2000" w:type="dxa"/>
          </w:tcPr>
          <w:p w:rsidR="005E2C0C" w:rsidRPr="00A85B82" w:rsidRDefault="005E2C0C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6" w:type="dxa"/>
          </w:tcPr>
          <w:p w:rsidR="005E2C0C" w:rsidRDefault="005E2C0C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места -3, </w:t>
            </w:r>
          </w:p>
          <w:p w:rsidR="005E2C0C" w:rsidRDefault="005E2C0C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места -3</w:t>
            </w:r>
          </w:p>
          <w:p w:rsidR="005E2C0C" w:rsidRPr="00A85B82" w:rsidRDefault="005E2C0C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места -3</w:t>
            </w:r>
          </w:p>
        </w:tc>
      </w:tr>
      <w:tr w:rsidR="005E2C0C" w:rsidRPr="00A85B82" w:rsidTr="005E2C0C">
        <w:tc>
          <w:tcPr>
            <w:tcW w:w="521" w:type="dxa"/>
          </w:tcPr>
          <w:p w:rsidR="005E2C0C" w:rsidRDefault="005E2C0C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E2C0C" w:rsidRDefault="005E2C0C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5E2C0C" w:rsidRPr="005E2C0C" w:rsidRDefault="005E2C0C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исследовательских и творческих проектов «Я исследователь»</w:t>
            </w:r>
          </w:p>
        </w:tc>
        <w:tc>
          <w:tcPr>
            <w:tcW w:w="2000" w:type="dxa"/>
          </w:tcPr>
          <w:p w:rsidR="005E2C0C" w:rsidRPr="00A85B82" w:rsidRDefault="005E2C0C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000" w:type="dxa"/>
          </w:tcPr>
          <w:p w:rsidR="005E2C0C" w:rsidRPr="00A85B82" w:rsidRDefault="005E2C0C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5E2C0C" w:rsidRDefault="005E2C0C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– 1</w:t>
            </w:r>
          </w:p>
          <w:p w:rsidR="005E2C0C" w:rsidRPr="00A85B82" w:rsidRDefault="005E2C0C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- 1</w:t>
            </w:r>
          </w:p>
        </w:tc>
      </w:tr>
      <w:tr w:rsidR="005E2C0C" w:rsidRPr="00A85B82" w:rsidTr="005E2C0C">
        <w:tc>
          <w:tcPr>
            <w:tcW w:w="521" w:type="dxa"/>
          </w:tcPr>
          <w:p w:rsidR="005E2C0C" w:rsidRDefault="005E2C0C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8" w:type="dxa"/>
          </w:tcPr>
          <w:p w:rsidR="005E2C0C" w:rsidRPr="005E2C0C" w:rsidRDefault="005E2C0C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исследовательских и творческих проектов «Я исследователь»</w:t>
            </w:r>
          </w:p>
        </w:tc>
        <w:tc>
          <w:tcPr>
            <w:tcW w:w="2000" w:type="dxa"/>
          </w:tcPr>
          <w:p w:rsidR="005E2C0C" w:rsidRPr="00A85B82" w:rsidRDefault="005E2C0C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00" w:type="dxa"/>
          </w:tcPr>
          <w:p w:rsidR="005E2C0C" w:rsidRPr="00A85B82" w:rsidRDefault="005E2C0C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5E2C0C" w:rsidRPr="00A85B82" w:rsidRDefault="005E2C0C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630" w:rsidRPr="00A85B82" w:rsidRDefault="00AD2630" w:rsidP="00A85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DFA" w:rsidRPr="00A85B82" w:rsidRDefault="00A85B82" w:rsidP="00A85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85B82">
        <w:rPr>
          <w:rFonts w:ascii="Times New Roman" w:hAnsi="Times New Roman" w:cs="Times New Roman"/>
          <w:sz w:val="24"/>
          <w:szCs w:val="24"/>
        </w:rPr>
        <w:t>Распространеиие</w:t>
      </w:r>
      <w:proofErr w:type="spellEnd"/>
      <w:r w:rsidRPr="00A85B82">
        <w:rPr>
          <w:rFonts w:ascii="Times New Roman" w:hAnsi="Times New Roman" w:cs="Times New Roman"/>
          <w:sz w:val="24"/>
          <w:szCs w:val="24"/>
        </w:rPr>
        <w:t xml:space="preserve">  педагогического</w:t>
      </w:r>
      <w:proofErr w:type="gramEnd"/>
      <w:r w:rsidRPr="00A85B82">
        <w:rPr>
          <w:rFonts w:ascii="Times New Roman" w:hAnsi="Times New Roman" w:cs="Times New Roman"/>
          <w:sz w:val="24"/>
          <w:szCs w:val="24"/>
        </w:rPr>
        <w:t xml:space="preserve"> опыта и участие педагогов начальной школы</w:t>
      </w:r>
    </w:p>
    <w:p w:rsidR="00A85B82" w:rsidRPr="00A85B82" w:rsidRDefault="00A85B82" w:rsidP="00A85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807" w:type="dxa"/>
        <w:tblLayout w:type="fixed"/>
        <w:tblLook w:val="04A0" w:firstRow="1" w:lastRow="0" w:firstColumn="1" w:lastColumn="0" w:noHBand="0" w:noVBand="1"/>
      </w:tblPr>
      <w:tblGrid>
        <w:gridCol w:w="495"/>
        <w:gridCol w:w="1485"/>
        <w:gridCol w:w="2977"/>
        <w:gridCol w:w="1842"/>
        <w:gridCol w:w="1537"/>
        <w:gridCol w:w="1471"/>
      </w:tblGrid>
      <w:tr w:rsidR="00D364F0" w:rsidRPr="00A85B82" w:rsidTr="00D364F0">
        <w:trPr>
          <w:trHeight w:val="541"/>
        </w:trPr>
        <w:tc>
          <w:tcPr>
            <w:tcW w:w="495" w:type="dxa"/>
          </w:tcPr>
          <w:p w:rsidR="006D7087" w:rsidRPr="00A85B82" w:rsidRDefault="006D7087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85" w:type="dxa"/>
          </w:tcPr>
          <w:p w:rsidR="006D7087" w:rsidRPr="00A85B82" w:rsidRDefault="006D7087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</w:tcPr>
          <w:p w:rsidR="006D7087" w:rsidRPr="00A85B82" w:rsidRDefault="006D7087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</w:tcPr>
          <w:p w:rsidR="006D7087" w:rsidRPr="00A85B82" w:rsidRDefault="006D7087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537" w:type="dxa"/>
          </w:tcPr>
          <w:p w:rsidR="006D7087" w:rsidRPr="00A85B82" w:rsidRDefault="006D7087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71" w:type="dxa"/>
          </w:tcPr>
          <w:p w:rsidR="006D7087" w:rsidRPr="00A85B82" w:rsidRDefault="006D7087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A3DC8" w:rsidRPr="00A85B82" w:rsidTr="00D364F0">
        <w:trPr>
          <w:trHeight w:val="1966"/>
        </w:trPr>
        <w:tc>
          <w:tcPr>
            <w:tcW w:w="495" w:type="dxa"/>
            <w:vMerge w:val="restart"/>
          </w:tcPr>
          <w:p w:rsidR="005A3DC8" w:rsidRPr="00A85B82" w:rsidRDefault="005A3DC8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3DC8" w:rsidRPr="00A85B82" w:rsidRDefault="005A3DC8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DC8" w:rsidRPr="00A85B82" w:rsidRDefault="005A3DC8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</w:tcPr>
          <w:p w:rsidR="005A3DC8" w:rsidRPr="00A85B82" w:rsidRDefault="005A3DC8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Горохова С.Д.</w:t>
            </w:r>
          </w:p>
        </w:tc>
        <w:tc>
          <w:tcPr>
            <w:tcW w:w="2977" w:type="dxa"/>
          </w:tcPr>
          <w:p w:rsidR="005A3DC8" w:rsidRPr="00A85B82" w:rsidRDefault="005A3DC8" w:rsidP="00A8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85B82">
              <w:rPr>
                <w:rFonts w:ascii="Times New Roman" w:hAnsi="Times New Roman" w:cs="Times New Roman"/>
                <w:sz w:val="24"/>
                <w:szCs w:val="24"/>
              </w:rPr>
              <w:t xml:space="preserve">. конкурс «Лучшая методическая разработка по ФГОС в области нач. образования» </w:t>
            </w:r>
          </w:p>
          <w:p w:rsidR="005A3DC8" w:rsidRPr="00A85B82" w:rsidRDefault="005A3DC8" w:rsidP="00A85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«Рабочая программа по математике 1 класс, УМК Школа России»</w:t>
            </w:r>
          </w:p>
        </w:tc>
        <w:tc>
          <w:tcPr>
            <w:tcW w:w="1842" w:type="dxa"/>
          </w:tcPr>
          <w:p w:rsidR="005A3DC8" w:rsidRPr="00A85B82" w:rsidRDefault="005A3DC8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37" w:type="dxa"/>
          </w:tcPr>
          <w:p w:rsidR="005A3DC8" w:rsidRPr="00A85B82" w:rsidRDefault="005A3DC8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1471" w:type="dxa"/>
          </w:tcPr>
          <w:p w:rsidR="005A3DC8" w:rsidRPr="00A85B82" w:rsidRDefault="005A3DC8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A3DC8" w:rsidRPr="00A85B82" w:rsidTr="00D364F0">
        <w:trPr>
          <w:trHeight w:val="705"/>
        </w:trPr>
        <w:tc>
          <w:tcPr>
            <w:tcW w:w="495" w:type="dxa"/>
            <w:vMerge/>
          </w:tcPr>
          <w:p w:rsidR="005A3DC8" w:rsidRPr="00A85B82" w:rsidRDefault="005A3DC8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5A3DC8" w:rsidRPr="00A85B82" w:rsidRDefault="005A3DC8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3DC8" w:rsidRPr="00A85B82" w:rsidRDefault="005A3DC8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Деловая игра «Профи учитель»</w:t>
            </w:r>
          </w:p>
        </w:tc>
        <w:tc>
          <w:tcPr>
            <w:tcW w:w="1842" w:type="dxa"/>
          </w:tcPr>
          <w:p w:rsidR="005A3DC8" w:rsidRPr="00A85B82" w:rsidRDefault="005A3DC8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537" w:type="dxa"/>
          </w:tcPr>
          <w:p w:rsidR="005A3DC8" w:rsidRPr="00A85B82" w:rsidRDefault="005A3DC8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1471" w:type="dxa"/>
          </w:tcPr>
          <w:p w:rsidR="005A3DC8" w:rsidRPr="00A85B82" w:rsidRDefault="005A3DC8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64.4</w:t>
            </w:r>
          </w:p>
        </w:tc>
      </w:tr>
      <w:tr w:rsidR="005A3DC8" w:rsidRPr="00A85B82" w:rsidTr="00A85B82">
        <w:trPr>
          <w:trHeight w:val="2011"/>
        </w:trPr>
        <w:tc>
          <w:tcPr>
            <w:tcW w:w="495" w:type="dxa"/>
            <w:vMerge/>
          </w:tcPr>
          <w:p w:rsidR="005A3DC8" w:rsidRPr="00A85B82" w:rsidRDefault="005A3DC8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5A3DC8" w:rsidRPr="00A85B82" w:rsidRDefault="005A3DC8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3DC8" w:rsidRPr="00A85B82" w:rsidRDefault="005A3DC8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опыта на республиканских курсах, научно-практических конференциях, семинарах, педагогических </w:t>
            </w:r>
            <w:proofErr w:type="gramStart"/>
            <w:r w:rsidRPr="00A85B82">
              <w:rPr>
                <w:rFonts w:ascii="Times New Roman" w:hAnsi="Times New Roman" w:cs="Times New Roman"/>
                <w:sz w:val="24"/>
                <w:szCs w:val="24"/>
              </w:rPr>
              <w:t xml:space="preserve">чтениях  </w:t>
            </w:r>
            <w:proofErr w:type="spellStart"/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proofErr w:type="gramEnd"/>
            <w:r w:rsidRPr="00A85B8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РС(Я)</w:t>
            </w:r>
          </w:p>
        </w:tc>
        <w:tc>
          <w:tcPr>
            <w:tcW w:w="1842" w:type="dxa"/>
          </w:tcPr>
          <w:p w:rsidR="005A3DC8" w:rsidRPr="00A85B82" w:rsidRDefault="005A3DC8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537" w:type="dxa"/>
          </w:tcPr>
          <w:p w:rsidR="005A3DC8" w:rsidRPr="00A85B82" w:rsidRDefault="005A3DC8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1471" w:type="dxa"/>
          </w:tcPr>
          <w:p w:rsidR="005A3DC8" w:rsidRPr="00A85B82" w:rsidRDefault="005A3DC8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A3DC8" w:rsidRPr="00A85B82" w:rsidTr="00A85B82">
        <w:trPr>
          <w:trHeight w:val="2148"/>
        </w:trPr>
        <w:tc>
          <w:tcPr>
            <w:tcW w:w="495" w:type="dxa"/>
            <w:vMerge/>
          </w:tcPr>
          <w:p w:rsidR="005A3DC8" w:rsidRPr="00A85B82" w:rsidRDefault="005A3DC8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5A3DC8" w:rsidRPr="00A85B82" w:rsidRDefault="005A3DC8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3DC8" w:rsidRPr="00A85B82" w:rsidRDefault="005A3DC8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 xml:space="preserve">НПК «Национальная система учительского роста: региональный </w:t>
            </w:r>
            <w:proofErr w:type="gramStart"/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опыт  и</w:t>
            </w:r>
            <w:proofErr w:type="gramEnd"/>
            <w:r w:rsidRPr="00A85B82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инновации», посвященной 75-летнему юбилею </w:t>
            </w:r>
            <w:proofErr w:type="spellStart"/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дпн</w:t>
            </w:r>
            <w:proofErr w:type="spellEnd"/>
            <w:r w:rsidRPr="00A85B82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профессора </w:t>
            </w:r>
            <w:proofErr w:type="spellStart"/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Н.Д.Неустроева</w:t>
            </w:r>
            <w:proofErr w:type="spellEnd"/>
          </w:p>
        </w:tc>
        <w:tc>
          <w:tcPr>
            <w:tcW w:w="1842" w:type="dxa"/>
          </w:tcPr>
          <w:p w:rsidR="005A3DC8" w:rsidRPr="00A85B82" w:rsidRDefault="005A3DC8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37" w:type="dxa"/>
          </w:tcPr>
          <w:p w:rsidR="005A3DC8" w:rsidRPr="00A85B82" w:rsidRDefault="005A3DC8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471" w:type="dxa"/>
          </w:tcPr>
          <w:p w:rsidR="005A3DC8" w:rsidRPr="00A85B82" w:rsidRDefault="005A3DC8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A3DC8" w:rsidRPr="00A85B82" w:rsidTr="00D364F0">
        <w:trPr>
          <w:trHeight w:val="3053"/>
        </w:trPr>
        <w:tc>
          <w:tcPr>
            <w:tcW w:w="495" w:type="dxa"/>
            <w:vMerge/>
          </w:tcPr>
          <w:p w:rsidR="005A3DC8" w:rsidRPr="00A85B82" w:rsidRDefault="005A3DC8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5A3DC8" w:rsidRPr="00A85B82" w:rsidRDefault="005A3DC8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3DC8" w:rsidRPr="00A85B82" w:rsidRDefault="005A3DC8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Всероссийском образовательном портале «Продленка» www.prodlenka.org</w:t>
            </w:r>
          </w:p>
        </w:tc>
        <w:tc>
          <w:tcPr>
            <w:tcW w:w="1842" w:type="dxa"/>
          </w:tcPr>
          <w:p w:rsidR="005A3DC8" w:rsidRPr="00A85B82" w:rsidRDefault="005A3DC8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37" w:type="dxa"/>
          </w:tcPr>
          <w:p w:rsidR="005A3DC8" w:rsidRPr="00A85B82" w:rsidRDefault="005A3DC8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2018 ноябрь</w:t>
            </w:r>
          </w:p>
        </w:tc>
        <w:tc>
          <w:tcPr>
            <w:tcW w:w="1471" w:type="dxa"/>
          </w:tcPr>
          <w:p w:rsidR="005A3DC8" w:rsidRPr="00A85B82" w:rsidRDefault="005A3DC8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C0C" w:rsidRPr="00A85B82" w:rsidTr="005E2C0C">
        <w:trPr>
          <w:trHeight w:val="814"/>
        </w:trPr>
        <w:tc>
          <w:tcPr>
            <w:tcW w:w="495" w:type="dxa"/>
            <w:vMerge/>
          </w:tcPr>
          <w:p w:rsidR="005E2C0C" w:rsidRPr="00A85B82" w:rsidRDefault="005E2C0C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5E2C0C" w:rsidRPr="00A85B82" w:rsidRDefault="005E2C0C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2C0C" w:rsidRPr="00A85B82" w:rsidRDefault="005E2C0C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кружка «Умелые руки»</w:t>
            </w:r>
          </w:p>
        </w:tc>
        <w:tc>
          <w:tcPr>
            <w:tcW w:w="1842" w:type="dxa"/>
          </w:tcPr>
          <w:p w:rsidR="005E2C0C" w:rsidRPr="005E2C0C" w:rsidRDefault="005E2C0C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nsportal.ru</w:t>
            </w:r>
          </w:p>
        </w:tc>
        <w:tc>
          <w:tcPr>
            <w:tcW w:w="1537" w:type="dxa"/>
          </w:tcPr>
          <w:p w:rsidR="005E2C0C" w:rsidRPr="005E2C0C" w:rsidRDefault="005E2C0C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1471" w:type="dxa"/>
          </w:tcPr>
          <w:p w:rsidR="005E2C0C" w:rsidRPr="00A85B82" w:rsidRDefault="005E2C0C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C0C" w:rsidRPr="00A85B82" w:rsidTr="005E2C0C">
        <w:trPr>
          <w:trHeight w:val="814"/>
        </w:trPr>
        <w:tc>
          <w:tcPr>
            <w:tcW w:w="495" w:type="dxa"/>
            <w:vMerge/>
          </w:tcPr>
          <w:p w:rsidR="005E2C0C" w:rsidRPr="00A85B82" w:rsidRDefault="005E2C0C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5E2C0C" w:rsidRPr="00A85B82" w:rsidRDefault="005E2C0C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2C0C" w:rsidRDefault="005E2C0C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 праздника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Буукубаар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быраьаай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5E2C0C" w:rsidRPr="005E2C0C" w:rsidRDefault="005E2C0C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www.p</w:t>
            </w:r>
          </w:p>
        </w:tc>
        <w:tc>
          <w:tcPr>
            <w:tcW w:w="1537" w:type="dxa"/>
          </w:tcPr>
          <w:p w:rsidR="005E2C0C" w:rsidRDefault="005E2C0C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5E2C0C" w:rsidRPr="00A85B82" w:rsidRDefault="005E2C0C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C8" w:rsidRPr="00A85B82" w:rsidTr="00D364F0">
        <w:trPr>
          <w:trHeight w:val="4151"/>
        </w:trPr>
        <w:tc>
          <w:tcPr>
            <w:tcW w:w="495" w:type="dxa"/>
            <w:vMerge/>
          </w:tcPr>
          <w:p w:rsidR="005A3DC8" w:rsidRPr="00A85B82" w:rsidRDefault="005A3DC8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5A3DC8" w:rsidRPr="00A85B82" w:rsidRDefault="005A3DC8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2C0C" w:rsidRPr="00A85B82" w:rsidRDefault="005A3DC8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электронном сборнике тезисов по материалам НПК «Национальная система учительского роста: региональный </w:t>
            </w:r>
            <w:proofErr w:type="gramStart"/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опыт  и</w:t>
            </w:r>
            <w:proofErr w:type="gramEnd"/>
            <w:r w:rsidRPr="00A85B82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инновации», посвященной 75-летнему юбилею </w:t>
            </w:r>
            <w:proofErr w:type="spellStart"/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дпн</w:t>
            </w:r>
            <w:proofErr w:type="spellEnd"/>
            <w:r w:rsidRPr="00A85B82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профессора </w:t>
            </w:r>
            <w:proofErr w:type="spellStart"/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Н.Д.Неустроева</w:t>
            </w:r>
            <w:proofErr w:type="spellEnd"/>
          </w:p>
        </w:tc>
        <w:tc>
          <w:tcPr>
            <w:tcW w:w="1842" w:type="dxa"/>
          </w:tcPr>
          <w:p w:rsidR="005A3DC8" w:rsidRPr="00A85B82" w:rsidRDefault="005A3DC8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37" w:type="dxa"/>
          </w:tcPr>
          <w:p w:rsidR="005A3DC8" w:rsidRPr="00A85B82" w:rsidRDefault="005A3DC8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471" w:type="dxa"/>
          </w:tcPr>
          <w:p w:rsidR="005A3DC8" w:rsidRPr="00A85B82" w:rsidRDefault="005A3DC8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Публикация статьи</w:t>
            </w:r>
          </w:p>
        </w:tc>
      </w:tr>
      <w:tr w:rsidR="005A3DC8" w:rsidRPr="00A85B82" w:rsidTr="00A85B82">
        <w:trPr>
          <w:trHeight w:val="926"/>
        </w:trPr>
        <w:tc>
          <w:tcPr>
            <w:tcW w:w="495" w:type="dxa"/>
            <w:vMerge/>
          </w:tcPr>
          <w:p w:rsidR="005A3DC8" w:rsidRPr="00A85B82" w:rsidRDefault="005A3DC8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5A3DC8" w:rsidRPr="00A85B82" w:rsidRDefault="005A3DC8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A3DC8" w:rsidRPr="00A85B82" w:rsidRDefault="005A3DC8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 методический материал «Столичное </w:t>
            </w:r>
            <w:proofErr w:type="gramStart"/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образование »</w:t>
            </w:r>
            <w:proofErr w:type="gramEnd"/>
          </w:p>
        </w:tc>
        <w:tc>
          <w:tcPr>
            <w:tcW w:w="1842" w:type="dxa"/>
          </w:tcPr>
          <w:p w:rsidR="005A3DC8" w:rsidRPr="00A85B82" w:rsidRDefault="005A3DC8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537" w:type="dxa"/>
          </w:tcPr>
          <w:p w:rsidR="005A3DC8" w:rsidRPr="00A85B82" w:rsidRDefault="005A3DC8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1471" w:type="dxa"/>
          </w:tcPr>
          <w:p w:rsidR="005A3DC8" w:rsidRPr="00A85B82" w:rsidRDefault="005A3DC8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</w:tr>
      <w:tr w:rsidR="005E2C0C" w:rsidRPr="00A85B82" w:rsidTr="00A85B82">
        <w:trPr>
          <w:trHeight w:val="926"/>
        </w:trPr>
        <w:tc>
          <w:tcPr>
            <w:tcW w:w="495" w:type="dxa"/>
          </w:tcPr>
          <w:p w:rsidR="005E2C0C" w:rsidRPr="00A85B82" w:rsidRDefault="005E2C0C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E2C0C" w:rsidRPr="00A85B82" w:rsidRDefault="005E2C0C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2C0C" w:rsidRPr="00A85B82" w:rsidRDefault="005E2C0C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РС(Я)</w:t>
            </w:r>
          </w:p>
        </w:tc>
        <w:tc>
          <w:tcPr>
            <w:tcW w:w="1842" w:type="dxa"/>
          </w:tcPr>
          <w:p w:rsidR="005E2C0C" w:rsidRPr="00A85B82" w:rsidRDefault="005E2C0C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537" w:type="dxa"/>
          </w:tcPr>
          <w:p w:rsidR="005E2C0C" w:rsidRPr="00A85B82" w:rsidRDefault="005E2C0C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5E2C0C" w:rsidRPr="00A85B82" w:rsidRDefault="005E2C0C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E2C0C" w:rsidRPr="00A85B82" w:rsidTr="00A85B82">
        <w:trPr>
          <w:trHeight w:val="926"/>
        </w:trPr>
        <w:tc>
          <w:tcPr>
            <w:tcW w:w="495" w:type="dxa"/>
          </w:tcPr>
          <w:p w:rsidR="005E2C0C" w:rsidRPr="00A85B82" w:rsidRDefault="005E2C0C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E2C0C" w:rsidRPr="00A85B82" w:rsidRDefault="005E2C0C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2C0C" w:rsidRPr="005E2C0C" w:rsidRDefault="005E2C0C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Чиряевские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педколледжа</w:t>
            </w:r>
            <w:proofErr w:type="spellEnd"/>
          </w:p>
        </w:tc>
        <w:tc>
          <w:tcPr>
            <w:tcW w:w="1842" w:type="dxa"/>
          </w:tcPr>
          <w:p w:rsidR="005E2C0C" w:rsidRDefault="005E2C0C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537" w:type="dxa"/>
          </w:tcPr>
          <w:p w:rsidR="005E2C0C" w:rsidRPr="00A85B82" w:rsidRDefault="005E2C0C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5E2C0C" w:rsidRDefault="005E2C0C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5E2C0C" w:rsidRPr="00A85B82" w:rsidTr="00A85B82">
        <w:trPr>
          <w:trHeight w:val="926"/>
        </w:trPr>
        <w:tc>
          <w:tcPr>
            <w:tcW w:w="495" w:type="dxa"/>
          </w:tcPr>
          <w:p w:rsidR="005E2C0C" w:rsidRPr="00A85B82" w:rsidRDefault="005E2C0C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E2C0C" w:rsidRPr="00A85B82" w:rsidRDefault="005E2C0C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2C0C" w:rsidRPr="005E2C0C" w:rsidRDefault="005E2C0C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«Организация внеурочной деятельности в условиях ЯПК»</w:t>
            </w:r>
          </w:p>
        </w:tc>
        <w:tc>
          <w:tcPr>
            <w:tcW w:w="1842" w:type="dxa"/>
          </w:tcPr>
          <w:p w:rsidR="005E2C0C" w:rsidRDefault="005E2C0C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537" w:type="dxa"/>
          </w:tcPr>
          <w:p w:rsidR="005E2C0C" w:rsidRPr="00A85B82" w:rsidRDefault="005E2C0C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71" w:type="dxa"/>
          </w:tcPr>
          <w:p w:rsidR="005E2C0C" w:rsidRDefault="005E2C0C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о распространении опыта</w:t>
            </w:r>
          </w:p>
        </w:tc>
      </w:tr>
      <w:tr w:rsidR="00D364F0" w:rsidRPr="00A85B82" w:rsidTr="00D364F0">
        <w:trPr>
          <w:trHeight w:val="541"/>
        </w:trPr>
        <w:tc>
          <w:tcPr>
            <w:tcW w:w="495" w:type="dxa"/>
            <w:vMerge w:val="restart"/>
          </w:tcPr>
          <w:p w:rsidR="00D364F0" w:rsidRPr="00A85B82" w:rsidRDefault="00D364F0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vMerge w:val="restart"/>
          </w:tcPr>
          <w:p w:rsidR="00D364F0" w:rsidRPr="00A85B82" w:rsidRDefault="00D364F0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Иванова Н.И,</w:t>
            </w:r>
          </w:p>
        </w:tc>
        <w:tc>
          <w:tcPr>
            <w:tcW w:w="2977" w:type="dxa"/>
          </w:tcPr>
          <w:p w:rsidR="00D364F0" w:rsidRPr="00A85B82" w:rsidRDefault="00D364F0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Деловая игра «Профи учитель»</w:t>
            </w:r>
          </w:p>
        </w:tc>
        <w:tc>
          <w:tcPr>
            <w:tcW w:w="1842" w:type="dxa"/>
          </w:tcPr>
          <w:p w:rsidR="00D364F0" w:rsidRPr="00A85B82" w:rsidRDefault="00D364F0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537" w:type="dxa"/>
          </w:tcPr>
          <w:p w:rsidR="00D364F0" w:rsidRPr="00A85B82" w:rsidRDefault="00D364F0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471" w:type="dxa"/>
          </w:tcPr>
          <w:p w:rsidR="00D364F0" w:rsidRPr="00A85B82" w:rsidRDefault="00D364F0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</w:tr>
      <w:tr w:rsidR="00D364F0" w:rsidRPr="00A85B82" w:rsidTr="00D364F0">
        <w:trPr>
          <w:trHeight w:val="2210"/>
        </w:trPr>
        <w:tc>
          <w:tcPr>
            <w:tcW w:w="495" w:type="dxa"/>
            <w:vMerge/>
          </w:tcPr>
          <w:p w:rsidR="00D364F0" w:rsidRPr="00A85B82" w:rsidRDefault="00D364F0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D364F0" w:rsidRPr="00A85B82" w:rsidRDefault="00D364F0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64F0" w:rsidRPr="00A85B82" w:rsidRDefault="00D364F0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 xml:space="preserve">НПК «Национальная система учительского роста: региональный </w:t>
            </w:r>
            <w:proofErr w:type="gramStart"/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опыт  и</w:t>
            </w:r>
            <w:proofErr w:type="gramEnd"/>
            <w:r w:rsidRPr="00A85B82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инновации», посвященной 75-летнему юбилею </w:t>
            </w:r>
            <w:proofErr w:type="spellStart"/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дпн</w:t>
            </w:r>
            <w:proofErr w:type="spellEnd"/>
            <w:r w:rsidRPr="00A85B82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профессора </w:t>
            </w:r>
            <w:proofErr w:type="spellStart"/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Н.Д.Неустроева</w:t>
            </w:r>
            <w:proofErr w:type="spellEnd"/>
          </w:p>
        </w:tc>
        <w:tc>
          <w:tcPr>
            <w:tcW w:w="1842" w:type="dxa"/>
          </w:tcPr>
          <w:p w:rsidR="00D364F0" w:rsidRPr="00A85B82" w:rsidRDefault="00D364F0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37" w:type="dxa"/>
          </w:tcPr>
          <w:p w:rsidR="00D364F0" w:rsidRPr="00A85B82" w:rsidRDefault="00D364F0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471" w:type="dxa"/>
          </w:tcPr>
          <w:p w:rsidR="00D364F0" w:rsidRPr="00A85B82" w:rsidRDefault="00D364F0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F0" w:rsidRPr="00A85B82" w:rsidTr="00D364F0">
        <w:trPr>
          <w:trHeight w:val="2965"/>
        </w:trPr>
        <w:tc>
          <w:tcPr>
            <w:tcW w:w="495" w:type="dxa"/>
            <w:vMerge/>
          </w:tcPr>
          <w:p w:rsidR="00D364F0" w:rsidRPr="00A85B82" w:rsidRDefault="00D364F0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D364F0" w:rsidRPr="00A85B82" w:rsidRDefault="00D364F0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64F0" w:rsidRPr="00A85B82" w:rsidRDefault="00D364F0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электронном сборнике тезисов по материалам НПК «Национальная система учительского роста: региональный </w:t>
            </w:r>
            <w:proofErr w:type="gramStart"/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опыт  и</w:t>
            </w:r>
            <w:proofErr w:type="gramEnd"/>
            <w:r w:rsidRPr="00A85B82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инновации», посвященной 75-летнему юбилею </w:t>
            </w:r>
            <w:proofErr w:type="spellStart"/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дпн</w:t>
            </w:r>
            <w:proofErr w:type="spellEnd"/>
            <w:r w:rsidRPr="00A85B82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профессора </w:t>
            </w:r>
            <w:proofErr w:type="spellStart"/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Н.Д.Неустроева</w:t>
            </w:r>
            <w:proofErr w:type="spellEnd"/>
          </w:p>
        </w:tc>
        <w:tc>
          <w:tcPr>
            <w:tcW w:w="1842" w:type="dxa"/>
          </w:tcPr>
          <w:p w:rsidR="00D364F0" w:rsidRPr="00A85B82" w:rsidRDefault="00D364F0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37" w:type="dxa"/>
          </w:tcPr>
          <w:p w:rsidR="00D364F0" w:rsidRPr="00A85B82" w:rsidRDefault="00D364F0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471" w:type="dxa"/>
          </w:tcPr>
          <w:p w:rsidR="00D364F0" w:rsidRPr="00A85B82" w:rsidRDefault="00D364F0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Публикация статьи</w:t>
            </w:r>
          </w:p>
        </w:tc>
      </w:tr>
      <w:tr w:rsidR="00D364F0" w:rsidRPr="00A85B82" w:rsidTr="00D364F0">
        <w:trPr>
          <w:trHeight w:val="1383"/>
        </w:trPr>
        <w:tc>
          <w:tcPr>
            <w:tcW w:w="495" w:type="dxa"/>
            <w:vMerge/>
          </w:tcPr>
          <w:p w:rsidR="00D364F0" w:rsidRPr="00A85B82" w:rsidRDefault="00D364F0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D364F0" w:rsidRPr="00A85B82" w:rsidRDefault="00D364F0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64F0" w:rsidRPr="00A85B82" w:rsidRDefault="00D364F0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Публикация статьи в журнале ВАК «Современные проблемы науки и образования»</w:t>
            </w:r>
          </w:p>
        </w:tc>
        <w:tc>
          <w:tcPr>
            <w:tcW w:w="1842" w:type="dxa"/>
          </w:tcPr>
          <w:p w:rsidR="00D364F0" w:rsidRPr="00A85B82" w:rsidRDefault="00D364F0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37" w:type="dxa"/>
          </w:tcPr>
          <w:p w:rsidR="00D364F0" w:rsidRPr="00A85B82" w:rsidRDefault="005E2C0C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1471" w:type="dxa"/>
          </w:tcPr>
          <w:p w:rsidR="00D364F0" w:rsidRPr="00A85B82" w:rsidRDefault="00D364F0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Публикация статьи</w:t>
            </w:r>
          </w:p>
        </w:tc>
      </w:tr>
      <w:tr w:rsidR="00D364F0" w:rsidRPr="00A85B82" w:rsidTr="00D364F0">
        <w:trPr>
          <w:trHeight w:val="1383"/>
        </w:trPr>
        <w:tc>
          <w:tcPr>
            <w:tcW w:w="495" w:type="dxa"/>
            <w:vMerge/>
          </w:tcPr>
          <w:p w:rsidR="00D364F0" w:rsidRPr="00A85B82" w:rsidRDefault="00D364F0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D364F0" w:rsidRPr="00A85B82" w:rsidRDefault="00D364F0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64F0" w:rsidRPr="00A85B82" w:rsidRDefault="00D364F0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Пуб</w:t>
            </w:r>
            <w:r w:rsidR="005E2C0C">
              <w:rPr>
                <w:rFonts w:ascii="Times New Roman" w:hAnsi="Times New Roman" w:cs="Times New Roman"/>
                <w:sz w:val="24"/>
                <w:szCs w:val="24"/>
              </w:rPr>
              <w:t>ликация статьи в журнале «Международные образовательные технологии, РИНЦ 0,333</w:t>
            </w:r>
          </w:p>
        </w:tc>
        <w:tc>
          <w:tcPr>
            <w:tcW w:w="1842" w:type="dxa"/>
          </w:tcPr>
          <w:p w:rsidR="00D364F0" w:rsidRPr="00A85B82" w:rsidRDefault="00D364F0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37" w:type="dxa"/>
          </w:tcPr>
          <w:p w:rsidR="00D364F0" w:rsidRPr="00A85B82" w:rsidRDefault="005E2C0C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1471" w:type="dxa"/>
          </w:tcPr>
          <w:p w:rsidR="00D364F0" w:rsidRPr="00A85B82" w:rsidRDefault="00D364F0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Публикация статьи</w:t>
            </w:r>
          </w:p>
        </w:tc>
      </w:tr>
      <w:tr w:rsidR="005E2C0C" w:rsidRPr="00A85B82" w:rsidTr="00D364F0">
        <w:trPr>
          <w:trHeight w:val="1383"/>
        </w:trPr>
        <w:tc>
          <w:tcPr>
            <w:tcW w:w="495" w:type="dxa"/>
          </w:tcPr>
          <w:p w:rsidR="005E2C0C" w:rsidRPr="00A85B82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E2C0C" w:rsidRPr="00A85B82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2C0C" w:rsidRPr="005E2C0C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«Организация внеурочной деятельности в условиях ЯПК»</w:t>
            </w:r>
          </w:p>
        </w:tc>
        <w:tc>
          <w:tcPr>
            <w:tcW w:w="1842" w:type="dxa"/>
          </w:tcPr>
          <w:p w:rsidR="005E2C0C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537" w:type="dxa"/>
          </w:tcPr>
          <w:p w:rsidR="005E2C0C" w:rsidRPr="00A85B82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71" w:type="dxa"/>
          </w:tcPr>
          <w:p w:rsidR="005E2C0C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о распространении опыта</w:t>
            </w:r>
          </w:p>
        </w:tc>
      </w:tr>
      <w:tr w:rsidR="005E2C0C" w:rsidRPr="00A85B82" w:rsidTr="00D364F0">
        <w:trPr>
          <w:trHeight w:val="541"/>
        </w:trPr>
        <w:tc>
          <w:tcPr>
            <w:tcW w:w="495" w:type="dxa"/>
            <w:vMerge w:val="restart"/>
          </w:tcPr>
          <w:p w:rsidR="005E2C0C" w:rsidRPr="00A85B82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5" w:type="dxa"/>
          </w:tcPr>
          <w:p w:rsidR="005E2C0C" w:rsidRPr="00A85B82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A85B82"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2977" w:type="dxa"/>
          </w:tcPr>
          <w:p w:rsidR="005E2C0C" w:rsidRPr="00A85B82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Деловая игра «Профи учитель»</w:t>
            </w:r>
          </w:p>
        </w:tc>
        <w:tc>
          <w:tcPr>
            <w:tcW w:w="1842" w:type="dxa"/>
          </w:tcPr>
          <w:p w:rsidR="005E2C0C" w:rsidRPr="00A85B82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537" w:type="dxa"/>
          </w:tcPr>
          <w:p w:rsidR="005E2C0C" w:rsidRPr="00A85B82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471" w:type="dxa"/>
          </w:tcPr>
          <w:p w:rsidR="005E2C0C" w:rsidRPr="00A85B82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E2C0C" w:rsidRPr="00A85B82" w:rsidTr="00D364F0">
        <w:trPr>
          <w:trHeight w:val="541"/>
        </w:trPr>
        <w:tc>
          <w:tcPr>
            <w:tcW w:w="495" w:type="dxa"/>
            <w:vMerge/>
          </w:tcPr>
          <w:p w:rsidR="005E2C0C" w:rsidRPr="00A85B82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E2C0C" w:rsidRPr="00A85B82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2C0C" w:rsidRPr="005E2C0C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«Организация внеурочной деятельности в условиях ЯПК»</w:t>
            </w:r>
          </w:p>
        </w:tc>
        <w:tc>
          <w:tcPr>
            <w:tcW w:w="1842" w:type="dxa"/>
          </w:tcPr>
          <w:p w:rsidR="005E2C0C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537" w:type="dxa"/>
          </w:tcPr>
          <w:p w:rsidR="005E2C0C" w:rsidRPr="00A85B82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71" w:type="dxa"/>
          </w:tcPr>
          <w:p w:rsidR="005E2C0C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о распространении опыта</w:t>
            </w:r>
          </w:p>
        </w:tc>
      </w:tr>
      <w:tr w:rsidR="005E2C0C" w:rsidRPr="00A85B82" w:rsidTr="00D364F0">
        <w:trPr>
          <w:trHeight w:val="541"/>
        </w:trPr>
        <w:tc>
          <w:tcPr>
            <w:tcW w:w="495" w:type="dxa"/>
            <w:vMerge/>
          </w:tcPr>
          <w:p w:rsidR="005E2C0C" w:rsidRPr="00A85B82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E2C0C" w:rsidRPr="00A85B82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2C0C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E2C0C" w:rsidRPr="00A85B82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E2C0C" w:rsidRPr="00A85B82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5E2C0C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C0C" w:rsidRPr="00A85B82" w:rsidTr="00D364F0">
        <w:trPr>
          <w:trHeight w:val="541"/>
        </w:trPr>
        <w:tc>
          <w:tcPr>
            <w:tcW w:w="495" w:type="dxa"/>
            <w:vMerge/>
          </w:tcPr>
          <w:p w:rsidR="005E2C0C" w:rsidRPr="00A85B82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E2C0C" w:rsidRPr="00A85B82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977" w:type="dxa"/>
          </w:tcPr>
          <w:p w:rsidR="005E2C0C" w:rsidRPr="00A85B82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Авторский методический семинар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М.Ф.Кронниковой</w:t>
            </w:r>
            <w:proofErr w:type="spellEnd"/>
          </w:p>
        </w:tc>
        <w:tc>
          <w:tcPr>
            <w:tcW w:w="1842" w:type="dxa"/>
          </w:tcPr>
          <w:p w:rsidR="005E2C0C" w:rsidRPr="00A85B82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537" w:type="dxa"/>
          </w:tcPr>
          <w:p w:rsidR="005E2C0C" w:rsidRPr="00A85B82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28.10.18</w:t>
            </w:r>
          </w:p>
        </w:tc>
        <w:tc>
          <w:tcPr>
            <w:tcW w:w="1471" w:type="dxa"/>
          </w:tcPr>
          <w:p w:rsidR="005E2C0C" w:rsidRPr="00A85B82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5E2C0C" w:rsidRPr="00A85B82" w:rsidTr="00D364F0">
        <w:trPr>
          <w:trHeight w:val="541"/>
        </w:trPr>
        <w:tc>
          <w:tcPr>
            <w:tcW w:w="495" w:type="dxa"/>
          </w:tcPr>
          <w:p w:rsidR="005E2C0C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E2C0C" w:rsidRPr="00A85B82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E2C0C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2C0C" w:rsidRPr="005E2C0C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«Организация внеурочной деятельности в условиях ЯПК»</w:t>
            </w:r>
          </w:p>
        </w:tc>
        <w:tc>
          <w:tcPr>
            <w:tcW w:w="1842" w:type="dxa"/>
          </w:tcPr>
          <w:p w:rsidR="005E2C0C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537" w:type="dxa"/>
          </w:tcPr>
          <w:p w:rsidR="005E2C0C" w:rsidRPr="00A85B82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71" w:type="dxa"/>
          </w:tcPr>
          <w:p w:rsidR="005E2C0C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о распространении опыта</w:t>
            </w:r>
          </w:p>
        </w:tc>
      </w:tr>
      <w:tr w:rsidR="005E2C0C" w:rsidRPr="00A85B82" w:rsidTr="00D364F0">
        <w:trPr>
          <w:trHeight w:val="541"/>
        </w:trPr>
        <w:tc>
          <w:tcPr>
            <w:tcW w:w="495" w:type="dxa"/>
          </w:tcPr>
          <w:p w:rsidR="005E2C0C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C0C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E2C0C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2C0C" w:rsidRPr="005E2C0C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Чиряевские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педколледжа</w:t>
            </w:r>
            <w:proofErr w:type="spellEnd"/>
          </w:p>
        </w:tc>
        <w:tc>
          <w:tcPr>
            <w:tcW w:w="1842" w:type="dxa"/>
          </w:tcPr>
          <w:p w:rsidR="005E2C0C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537" w:type="dxa"/>
          </w:tcPr>
          <w:p w:rsidR="005E2C0C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5E2C0C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E2C0C" w:rsidRPr="00A85B82" w:rsidTr="00D364F0">
        <w:trPr>
          <w:trHeight w:val="541"/>
        </w:trPr>
        <w:tc>
          <w:tcPr>
            <w:tcW w:w="495" w:type="dxa"/>
          </w:tcPr>
          <w:p w:rsidR="005E2C0C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5" w:type="dxa"/>
          </w:tcPr>
          <w:p w:rsidR="005E2C0C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2977" w:type="dxa"/>
          </w:tcPr>
          <w:p w:rsidR="005E2C0C" w:rsidRPr="005E2C0C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«Организация внеурочной деятельности в условиях ЯПК»</w:t>
            </w:r>
          </w:p>
        </w:tc>
        <w:tc>
          <w:tcPr>
            <w:tcW w:w="1842" w:type="dxa"/>
          </w:tcPr>
          <w:p w:rsidR="005E2C0C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537" w:type="dxa"/>
          </w:tcPr>
          <w:p w:rsidR="005E2C0C" w:rsidRPr="00A85B82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71" w:type="dxa"/>
          </w:tcPr>
          <w:p w:rsidR="005E2C0C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о распространении опыта</w:t>
            </w:r>
          </w:p>
        </w:tc>
      </w:tr>
      <w:tr w:rsidR="005E2C0C" w:rsidRPr="00A85B82" w:rsidTr="00D364F0">
        <w:trPr>
          <w:trHeight w:val="541"/>
        </w:trPr>
        <w:tc>
          <w:tcPr>
            <w:tcW w:w="495" w:type="dxa"/>
          </w:tcPr>
          <w:p w:rsidR="005E2C0C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5" w:type="dxa"/>
          </w:tcPr>
          <w:p w:rsidR="005E2C0C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О.В.</w:t>
            </w:r>
          </w:p>
        </w:tc>
        <w:tc>
          <w:tcPr>
            <w:tcW w:w="2977" w:type="dxa"/>
          </w:tcPr>
          <w:p w:rsidR="005E2C0C" w:rsidRPr="005E2C0C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«Организация внеурочной деятельности в условиях ЯПК»</w:t>
            </w:r>
          </w:p>
        </w:tc>
        <w:tc>
          <w:tcPr>
            <w:tcW w:w="1842" w:type="dxa"/>
          </w:tcPr>
          <w:p w:rsidR="005E2C0C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537" w:type="dxa"/>
          </w:tcPr>
          <w:p w:rsidR="005E2C0C" w:rsidRPr="00A85B82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71" w:type="dxa"/>
          </w:tcPr>
          <w:p w:rsidR="005E2C0C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о распространении опыта</w:t>
            </w:r>
          </w:p>
        </w:tc>
      </w:tr>
    </w:tbl>
    <w:p w:rsidR="00CF1EF4" w:rsidRPr="00A85B82" w:rsidRDefault="00CF1EF4" w:rsidP="00A85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EF4" w:rsidRPr="00A85B82" w:rsidRDefault="00CF1EF4" w:rsidP="00A85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B82"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1392"/>
        <w:gridCol w:w="1559"/>
        <w:gridCol w:w="1984"/>
        <w:gridCol w:w="1018"/>
        <w:gridCol w:w="967"/>
        <w:gridCol w:w="1979"/>
      </w:tblGrid>
      <w:tr w:rsidR="007D5260" w:rsidRPr="00A85B82" w:rsidTr="005E2C0C">
        <w:tc>
          <w:tcPr>
            <w:tcW w:w="446" w:type="dxa"/>
          </w:tcPr>
          <w:p w:rsidR="007D5260" w:rsidRPr="00A85B82" w:rsidRDefault="007D5260" w:rsidP="00A85B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92" w:type="dxa"/>
          </w:tcPr>
          <w:p w:rsidR="007D5260" w:rsidRPr="00A85B82" w:rsidRDefault="007D5260" w:rsidP="00A85B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7D5260" w:rsidRPr="00A85B82" w:rsidRDefault="007D5260" w:rsidP="00A85B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984" w:type="dxa"/>
          </w:tcPr>
          <w:p w:rsidR="007D5260" w:rsidRPr="00A85B82" w:rsidRDefault="007D5260" w:rsidP="00A85B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018" w:type="dxa"/>
          </w:tcPr>
          <w:p w:rsidR="007D5260" w:rsidRPr="00A85B82" w:rsidRDefault="007D5260" w:rsidP="00A85B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67" w:type="dxa"/>
          </w:tcPr>
          <w:p w:rsidR="007D5260" w:rsidRPr="00A85B82" w:rsidRDefault="007D5260" w:rsidP="00A85B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79" w:type="dxa"/>
          </w:tcPr>
          <w:p w:rsidR="007D5260" w:rsidRPr="00A85B82" w:rsidRDefault="007D5260" w:rsidP="00A85B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C0C" w:rsidRPr="00A85B82" w:rsidTr="005E2C0C">
        <w:tc>
          <w:tcPr>
            <w:tcW w:w="446" w:type="dxa"/>
            <w:vMerge w:val="restart"/>
          </w:tcPr>
          <w:p w:rsidR="005E2C0C" w:rsidRPr="00A85B82" w:rsidRDefault="005E2C0C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vMerge w:val="restart"/>
          </w:tcPr>
          <w:p w:rsidR="005E2C0C" w:rsidRPr="00A85B82" w:rsidRDefault="005E2C0C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Аманатова</w:t>
            </w:r>
            <w:proofErr w:type="spellEnd"/>
            <w:r w:rsidRPr="00A85B82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559" w:type="dxa"/>
          </w:tcPr>
          <w:p w:rsidR="005E2C0C" w:rsidRPr="00A85B82" w:rsidRDefault="005E2C0C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проблемный</w:t>
            </w:r>
          </w:p>
        </w:tc>
        <w:tc>
          <w:tcPr>
            <w:tcW w:w="1984" w:type="dxa"/>
          </w:tcPr>
          <w:p w:rsidR="005E2C0C" w:rsidRPr="00A85B82" w:rsidRDefault="005E2C0C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образовательном процессе</w:t>
            </w:r>
          </w:p>
        </w:tc>
        <w:tc>
          <w:tcPr>
            <w:tcW w:w="1018" w:type="dxa"/>
          </w:tcPr>
          <w:p w:rsidR="005E2C0C" w:rsidRPr="00A85B82" w:rsidRDefault="005E2C0C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19.11-23.11.18</w:t>
            </w:r>
          </w:p>
        </w:tc>
        <w:tc>
          <w:tcPr>
            <w:tcW w:w="967" w:type="dxa"/>
          </w:tcPr>
          <w:p w:rsidR="005E2C0C" w:rsidRPr="00A85B82" w:rsidRDefault="005E2C0C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  <w:tc>
          <w:tcPr>
            <w:tcW w:w="1979" w:type="dxa"/>
          </w:tcPr>
          <w:p w:rsidR="005E2C0C" w:rsidRPr="00A85B82" w:rsidRDefault="005E2C0C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 xml:space="preserve">АУ «Институт новых </w:t>
            </w:r>
            <w:proofErr w:type="spellStart"/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технологийРС</w:t>
            </w:r>
            <w:proofErr w:type="spellEnd"/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(Я)»</w:t>
            </w:r>
          </w:p>
        </w:tc>
      </w:tr>
      <w:tr w:rsidR="005E2C0C" w:rsidRPr="00A85B82" w:rsidTr="005E2C0C">
        <w:tc>
          <w:tcPr>
            <w:tcW w:w="446" w:type="dxa"/>
            <w:vMerge/>
          </w:tcPr>
          <w:p w:rsidR="005E2C0C" w:rsidRPr="00A85B82" w:rsidRDefault="005E2C0C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5E2C0C" w:rsidRPr="00A85B82" w:rsidRDefault="005E2C0C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2C0C" w:rsidRPr="00A85B82" w:rsidRDefault="005E2C0C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</w:t>
            </w:r>
          </w:p>
        </w:tc>
        <w:tc>
          <w:tcPr>
            <w:tcW w:w="1984" w:type="dxa"/>
          </w:tcPr>
          <w:p w:rsidR="005E2C0C" w:rsidRPr="00A85B82" w:rsidRDefault="005E2C0C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018" w:type="dxa"/>
          </w:tcPr>
          <w:p w:rsidR="005E2C0C" w:rsidRPr="00A85B82" w:rsidRDefault="005E2C0C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67" w:type="dxa"/>
          </w:tcPr>
          <w:p w:rsidR="005E2C0C" w:rsidRPr="00A85B82" w:rsidRDefault="005E2C0C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  <w:tc>
          <w:tcPr>
            <w:tcW w:w="1979" w:type="dxa"/>
          </w:tcPr>
          <w:p w:rsidR="005E2C0C" w:rsidRPr="00A85B82" w:rsidRDefault="005E2C0C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2D" w:rsidRPr="00A85B82" w:rsidTr="005E2C0C">
        <w:tc>
          <w:tcPr>
            <w:tcW w:w="446" w:type="dxa"/>
          </w:tcPr>
          <w:p w:rsidR="00757F2D" w:rsidRPr="00A85B82" w:rsidRDefault="00757F2D" w:rsidP="00757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2" w:type="dxa"/>
          </w:tcPr>
          <w:p w:rsidR="00757F2D" w:rsidRPr="00A85B82" w:rsidRDefault="00757F2D" w:rsidP="00757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Гаврильева</w:t>
            </w:r>
            <w:proofErr w:type="spellEnd"/>
            <w:r w:rsidRPr="00A85B8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59" w:type="dxa"/>
          </w:tcPr>
          <w:p w:rsidR="00757F2D" w:rsidRPr="00A85B82" w:rsidRDefault="00757F2D" w:rsidP="00757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проблемный</w:t>
            </w:r>
          </w:p>
        </w:tc>
        <w:tc>
          <w:tcPr>
            <w:tcW w:w="1984" w:type="dxa"/>
          </w:tcPr>
          <w:p w:rsidR="00757F2D" w:rsidRPr="00A85B82" w:rsidRDefault="00757F2D" w:rsidP="00757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образовательном процессе</w:t>
            </w:r>
          </w:p>
        </w:tc>
        <w:tc>
          <w:tcPr>
            <w:tcW w:w="1018" w:type="dxa"/>
          </w:tcPr>
          <w:p w:rsidR="00757F2D" w:rsidRPr="00A85B82" w:rsidRDefault="00757F2D" w:rsidP="00757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19.11-23.11.18</w:t>
            </w:r>
          </w:p>
        </w:tc>
        <w:tc>
          <w:tcPr>
            <w:tcW w:w="967" w:type="dxa"/>
          </w:tcPr>
          <w:p w:rsidR="00757F2D" w:rsidRPr="00A85B82" w:rsidRDefault="00757F2D" w:rsidP="00757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  <w:tc>
          <w:tcPr>
            <w:tcW w:w="1979" w:type="dxa"/>
          </w:tcPr>
          <w:p w:rsidR="00757F2D" w:rsidRPr="00A85B82" w:rsidRDefault="00757F2D" w:rsidP="00757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 xml:space="preserve">АУ «Институт новых </w:t>
            </w:r>
            <w:proofErr w:type="spellStart"/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технологийРС</w:t>
            </w:r>
            <w:proofErr w:type="spellEnd"/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(Я)»</w:t>
            </w:r>
          </w:p>
        </w:tc>
      </w:tr>
      <w:tr w:rsidR="005E2C0C" w:rsidRPr="00A85B82" w:rsidTr="005E2C0C">
        <w:tc>
          <w:tcPr>
            <w:tcW w:w="446" w:type="dxa"/>
          </w:tcPr>
          <w:p w:rsidR="005E2C0C" w:rsidRPr="00A85B82" w:rsidRDefault="005E2C0C" w:rsidP="005E2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2" w:type="dxa"/>
          </w:tcPr>
          <w:p w:rsidR="005E2C0C" w:rsidRPr="00A85B82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О.В.</w:t>
            </w:r>
          </w:p>
        </w:tc>
        <w:tc>
          <w:tcPr>
            <w:tcW w:w="1559" w:type="dxa"/>
          </w:tcPr>
          <w:p w:rsidR="005E2C0C" w:rsidRPr="00A85B82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</w:t>
            </w:r>
          </w:p>
        </w:tc>
        <w:tc>
          <w:tcPr>
            <w:tcW w:w="1984" w:type="dxa"/>
          </w:tcPr>
          <w:p w:rsidR="005E2C0C" w:rsidRPr="00A85B82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018" w:type="dxa"/>
          </w:tcPr>
          <w:p w:rsidR="005E2C0C" w:rsidRPr="00A85B82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67" w:type="dxa"/>
          </w:tcPr>
          <w:p w:rsidR="005E2C0C" w:rsidRPr="00A85B82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  <w:tc>
          <w:tcPr>
            <w:tcW w:w="1979" w:type="dxa"/>
          </w:tcPr>
          <w:p w:rsidR="005E2C0C" w:rsidRPr="00A85B82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C0C" w:rsidRPr="00A85B82" w:rsidTr="005E2C0C">
        <w:tc>
          <w:tcPr>
            <w:tcW w:w="446" w:type="dxa"/>
          </w:tcPr>
          <w:p w:rsidR="005E2C0C" w:rsidRDefault="005E2C0C" w:rsidP="005E2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2" w:type="dxa"/>
          </w:tcPr>
          <w:p w:rsidR="005E2C0C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М.Д.</w:t>
            </w:r>
          </w:p>
        </w:tc>
        <w:tc>
          <w:tcPr>
            <w:tcW w:w="1559" w:type="dxa"/>
          </w:tcPr>
          <w:p w:rsidR="005E2C0C" w:rsidRPr="00A85B82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</w:t>
            </w:r>
          </w:p>
        </w:tc>
        <w:tc>
          <w:tcPr>
            <w:tcW w:w="1984" w:type="dxa"/>
          </w:tcPr>
          <w:p w:rsidR="005E2C0C" w:rsidRPr="00A85B82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018" w:type="dxa"/>
          </w:tcPr>
          <w:p w:rsidR="005E2C0C" w:rsidRPr="00A85B82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67" w:type="dxa"/>
          </w:tcPr>
          <w:p w:rsidR="005E2C0C" w:rsidRPr="00A85B82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  <w:tc>
          <w:tcPr>
            <w:tcW w:w="1979" w:type="dxa"/>
          </w:tcPr>
          <w:p w:rsidR="005E2C0C" w:rsidRPr="00A85B82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C0C" w:rsidRPr="00A85B82" w:rsidTr="005E2C0C">
        <w:tc>
          <w:tcPr>
            <w:tcW w:w="446" w:type="dxa"/>
          </w:tcPr>
          <w:p w:rsidR="005E2C0C" w:rsidRDefault="005E2C0C" w:rsidP="005E2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92" w:type="dxa"/>
          </w:tcPr>
          <w:p w:rsidR="005E2C0C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С.Д.</w:t>
            </w:r>
          </w:p>
        </w:tc>
        <w:tc>
          <w:tcPr>
            <w:tcW w:w="1559" w:type="dxa"/>
          </w:tcPr>
          <w:p w:rsidR="005E2C0C" w:rsidRPr="00A85B82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</w:t>
            </w:r>
          </w:p>
        </w:tc>
        <w:tc>
          <w:tcPr>
            <w:tcW w:w="1984" w:type="dxa"/>
          </w:tcPr>
          <w:p w:rsidR="005E2C0C" w:rsidRPr="00A85B82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018" w:type="dxa"/>
          </w:tcPr>
          <w:p w:rsidR="005E2C0C" w:rsidRPr="00A85B82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67" w:type="dxa"/>
          </w:tcPr>
          <w:p w:rsidR="005E2C0C" w:rsidRPr="00A85B82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  <w:tc>
          <w:tcPr>
            <w:tcW w:w="1979" w:type="dxa"/>
          </w:tcPr>
          <w:p w:rsidR="005E2C0C" w:rsidRPr="00A85B82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C0C" w:rsidRPr="00A85B82" w:rsidTr="005E2C0C">
        <w:tc>
          <w:tcPr>
            <w:tcW w:w="446" w:type="dxa"/>
          </w:tcPr>
          <w:p w:rsidR="005E2C0C" w:rsidRDefault="005E2C0C" w:rsidP="005E2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92" w:type="dxa"/>
          </w:tcPr>
          <w:p w:rsidR="005E2C0C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1559" w:type="dxa"/>
          </w:tcPr>
          <w:p w:rsidR="005E2C0C" w:rsidRPr="00A85B82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</w:t>
            </w:r>
          </w:p>
        </w:tc>
        <w:tc>
          <w:tcPr>
            <w:tcW w:w="1984" w:type="dxa"/>
          </w:tcPr>
          <w:p w:rsidR="005E2C0C" w:rsidRPr="00A85B82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018" w:type="dxa"/>
          </w:tcPr>
          <w:p w:rsidR="005E2C0C" w:rsidRPr="00A85B82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67" w:type="dxa"/>
          </w:tcPr>
          <w:p w:rsidR="005E2C0C" w:rsidRPr="00A85B82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  <w:tc>
          <w:tcPr>
            <w:tcW w:w="1979" w:type="dxa"/>
          </w:tcPr>
          <w:p w:rsidR="005E2C0C" w:rsidRPr="00A85B82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C0C" w:rsidRPr="00A85B82" w:rsidTr="005E2C0C">
        <w:tc>
          <w:tcPr>
            <w:tcW w:w="446" w:type="dxa"/>
          </w:tcPr>
          <w:p w:rsidR="005E2C0C" w:rsidRDefault="005E2C0C" w:rsidP="005E2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92" w:type="dxa"/>
          </w:tcPr>
          <w:p w:rsidR="005E2C0C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Анемподистова А.И.</w:t>
            </w:r>
          </w:p>
        </w:tc>
        <w:tc>
          <w:tcPr>
            <w:tcW w:w="1559" w:type="dxa"/>
          </w:tcPr>
          <w:p w:rsidR="005E2C0C" w:rsidRPr="00A85B82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</w:t>
            </w:r>
          </w:p>
        </w:tc>
        <w:tc>
          <w:tcPr>
            <w:tcW w:w="1984" w:type="dxa"/>
          </w:tcPr>
          <w:p w:rsidR="005E2C0C" w:rsidRPr="00A85B82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018" w:type="dxa"/>
          </w:tcPr>
          <w:p w:rsidR="005E2C0C" w:rsidRPr="00A85B82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67" w:type="dxa"/>
          </w:tcPr>
          <w:p w:rsidR="005E2C0C" w:rsidRPr="00A85B82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  <w:tc>
          <w:tcPr>
            <w:tcW w:w="1979" w:type="dxa"/>
          </w:tcPr>
          <w:p w:rsidR="005E2C0C" w:rsidRPr="00A85B82" w:rsidRDefault="005E2C0C" w:rsidP="005E2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EF4" w:rsidRDefault="00CF1EF4" w:rsidP="00A85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C0C" w:rsidRDefault="005E2C0C" w:rsidP="00A85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C0C" w:rsidRDefault="005E2C0C" w:rsidP="00A85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C0C" w:rsidRPr="00A85B82" w:rsidRDefault="005E2C0C" w:rsidP="00A85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EF4" w:rsidRPr="00A85B82" w:rsidRDefault="00CF1EF4" w:rsidP="00A85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B82">
        <w:rPr>
          <w:rFonts w:ascii="Times New Roman" w:hAnsi="Times New Roman" w:cs="Times New Roman"/>
          <w:b/>
          <w:sz w:val="24"/>
          <w:szCs w:val="24"/>
        </w:rPr>
        <w:t xml:space="preserve">Аттестация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6"/>
        <w:gridCol w:w="1602"/>
        <w:gridCol w:w="1775"/>
        <w:gridCol w:w="1842"/>
        <w:gridCol w:w="2308"/>
        <w:gridCol w:w="1372"/>
      </w:tblGrid>
      <w:tr w:rsidR="0094226D" w:rsidRPr="00A85B82" w:rsidTr="0094226D">
        <w:tc>
          <w:tcPr>
            <w:tcW w:w="446" w:type="dxa"/>
          </w:tcPr>
          <w:p w:rsidR="0094226D" w:rsidRPr="00A85B82" w:rsidRDefault="0094226D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02" w:type="dxa"/>
          </w:tcPr>
          <w:p w:rsidR="0094226D" w:rsidRPr="00A85B82" w:rsidRDefault="0094226D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75" w:type="dxa"/>
          </w:tcPr>
          <w:p w:rsidR="0094226D" w:rsidRPr="00A85B82" w:rsidRDefault="0094226D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</w:p>
        </w:tc>
        <w:tc>
          <w:tcPr>
            <w:tcW w:w="1842" w:type="dxa"/>
          </w:tcPr>
          <w:p w:rsidR="0094226D" w:rsidRPr="00A85B82" w:rsidRDefault="0094226D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претендует</w:t>
            </w:r>
          </w:p>
        </w:tc>
        <w:tc>
          <w:tcPr>
            <w:tcW w:w="2308" w:type="dxa"/>
          </w:tcPr>
          <w:p w:rsidR="0094226D" w:rsidRPr="00A85B82" w:rsidRDefault="0094226D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372" w:type="dxa"/>
          </w:tcPr>
          <w:p w:rsidR="0094226D" w:rsidRPr="00A85B82" w:rsidRDefault="0094226D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94226D" w:rsidRPr="00A85B82" w:rsidTr="0094226D">
        <w:tc>
          <w:tcPr>
            <w:tcW w:w="446" w:type="dxa"/>
          </w:tcPr>
          <w:p w:rsidR="0094226D" w:rsidRPr="00A85B82" w:rsidRDefault="0094226D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94226D" w:rsidRPr="00A85B82" w:rsidRDefault="0094226D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Горохова С.Д.</w:t>
            </w:r>
          </w:p>
        </w:tc>
        <w:tc>
          <w:tcPr>
            <w:tcW w:w="1775" w:type="dxa"/>
          </w:tcPr>
          <w:p w:rsidR="0094226D" w:rsidRPr="00A85B82" w:rsidRDefault="00A33F8E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первую</w:t>
            </w:r>
          </w:p>
        </w:tc>
        <w:tc>
          <w:tcPr>
            <w:tcW w:w="1842" w:type="dxa"/>
          </w:tcPr>
          <w:p w:rsidR="0094226D" w:rsidRPr="00A85B82" w:rsidRDefault="00A33F8E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</w:p>
        </w:tc>
        <w:tc>
          <w:tcPr>
            <w:tcW w:w="2308" w:type="dxa"/>
          </w:tcPr>
          <w:p w:rsidR="0094226D" w:rsidRPr="00A85B82" w:rsidRDefault="00A33F8E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Установлена высшая квалификационная категория</w:t>
            </w:r>
          </w:p>
        </w:tc>
        <w:tc>
          <w:tcPr>
            <w:tcW w:w="1372" w:type="dxa"/>
          </w:tcPr>
          <w:p w:rsidR="0094226D" w:rsidRPr="00A85B82" w:rsidRDefault="006D7087" w:rsidP="00A85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82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A85B82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A85B82">
              <w:rPr>
                <w:rFonts w:ascii="Times New Roman" w:hAnsi="Times New Roman" w:cs="Times New Roman"/>
                <w:sz w:val="24"/>
                <w:szCs w:val="24"/>
              </w:rPr>
              <w:t xml:space="preserve"> РС(Я) №12-17\8 от 26.12.2018</w:t>
            </w:r>
          </w:p>
        </w:tc>
      </w:tr>
    </w:tbl>
    <w:p w:rsidR="00DB2289" w:rsidRPr="00A85B82" w:rsidRDefault="00DB2289" w:rsidP="00A85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4F0" w:rsidRPr="00A85B82" w:rsidRDefault="00D364F0" w:rsidP="00A85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B82">
        <w:rPr>
          <w:rFonts w:ascii="Times New Roman" w:hAnsi="Times New Roman" w:cs="Times New Roman"/>
          <w:sz w:val="24"/>
          <w:szCs w:val="24"/>
        </w:rPr>
        <w:t xml:space="preserve">Поставленные задачи </w:t>
      </w:r>
      <w:r w:rsidR="005A3DC8">
        <w:rPr>
          <w:rFonts w:ascii="Times New Roman" w:hAnsi="Times New Roman" w:cs="Times New Roman"/>
          <w:sz w:val="24"/>
          <w:szCs w:val="24"/>
        </w:rPr>
        <w:t xml:space="preserve">на первое полугодие 2018-2019 учебного года </w:t>
      </w:r>
      <w:r w:rsidRPr="00A85B82">
        <w:rPr>
          <w:rFonts w:ascii="Times New Roman" w:hAnsi="Times New Roman" w:cs="Times New Roman"/>
          <w:sz w:val="24"/>
          <w:szCs w:val="24"/>
        </w:rPr>
        <w:t>реализованы. Намеченные мероприятия все проведены по плану.</w:t>
      </w:r>
    </w:p>
    <w:p w:rsidR="00D364F0" w:rsidRPr="00A85B82" w:rsidRDefault="00D364F0" w:rsidP="00A85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B82">
        <w:rPr>
          <w:rFonts w:ascii="Times New Roman" w:hAnsi="Times New Roman" w:cs="Times New Roman"/>
          <w:sz w:val="24"/>
          <w:szCs w:val="24"/>
        </w:rPr>
        <w:t xml:space="preserve">В дальнейшем работа по плану </w:t>
      </w:r>
      <w:r w:rsidR="00A85B82">
        <w:rPr>
          <w:rFonts w:ascii="Times New Roman" w:hAnsi="Times New Roman" w:cs="Times New Roman"/>
          <w:sz w:val="24"/>
          <w:szCs w:val="24"/>
        </w:rPr>
        <w:t xml:space="preserve">продолжается. </w:t>
      </w:r>
    </w:p>
    <w:p w:rsidR="00D364F0" w:rsidRPr="00A85B82" w:rsidRDefault="00D364F0" w:rsidP="00A85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64F0" w:rsidRPr="00A8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973C6"/>
    <w:multiLevelType w:val="hybridMultilevel"/>
    <w:tmpl w:val="ACB06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14156"/>
    <w:multiLevelType w:val="hybridMultilevel"/>
    <w:tmpl w:val="24B8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A16EE"/>
    <w:multiLevelType w:val="multilevel"/>
    <w:tmpl w:val="C246A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97B441E"/>
    <w:multiLevelType w:val="multilevel"/>
    <w:tmpl w:val="E26E4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020342"/>
    <w:multiLevelType w:val="hybridMultilevel"/>
    <w:tmpl w:val="76E236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35"/>
    <w:rsid w:val="00022E65"/>
    <w:rsid w:val="00076F31"/>
    <w:rsid w:val="001D0F91"/>
    <w:rsid w:val="002413ED"/>
    <w:rsid w:val="0025406D"/>
    <w:rsid w:val="002578A9"/>
    <w:rsid w:val="002A4A35"/>
    <w:rsid w:val="002F484A"/>
    <w:rsid w:val="0030115B"/>
    <w:rsid w:val="00415FA3"/>
    <w:rsid w:val="00416073"/>
    <w:rsid w:val="00431604"/>
    <w:rsid w:val="004A1DFA"/>
    <w:rsid w:val="00523F37"/>
    <w:rsid w:val="00530194"/>
    <w:rsid w:val="005A3DC8"/>
    <w:rsid w:val="005E2C0C"/>
    <w:rsid w:val="00621334"/>
    <w:rsid w:val="00684104"/>
    <w:rsid w:val="006D7087"/>
    <w:rsid w:val="006E7249"/>
    <w:rsid w:val="00757F2D"/>
    <w:rsid w:val="007B517D"/>
    <w:rsid w:val="007D5260"/>
    <w:rsid w:val="008028F2"/>
    <w:rsid w:val="00882063"/>
    <w:rsid w:val="008D6D76"/>
    <w:rsid w:val="0094226D"/>
    <w:rsid w:val="009C04CD"/>
    <w:rsid w:val="009D435E"/>
    <w:rsid w:val="00A01E17"/>
    <w:rsid w:val="00A33F8E"/>
    <w:rsid w:val="00A85B82"/>
    <w:rsid w:val="00AD2630"/>
    <w:rsid w:val="00CF1EF4"/>
    <w:rsid w:val="00D364F0"/>
    <w:rsid w:val="00DB2289"/>
    <w:rsid w:val="00DC0C10"/>
    <w:rsid w:val="00EA72F6"/>
    <w:rsid w:val="00F3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2BA29-DBC1-4A47-B965-2389D2EF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A1DFA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table" w:styleId="a4">
    <w:name w:val="Table Grid"/>
    <w:basedOn w:val="a1"/>
    <w:uiPriority w:val="59"/>
    <w:rsid w:val="006E7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540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0B3DB-B216-4566-91B9-11571AE1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Игры роботов</cp:lastModifiedBy>
  <cp:revision>2</cp:revision>
  <dcterms:created xsi:type="dcterms:W3CDTF">2020-10-29T03:34:00Z</dcterms:created>
  <dcterms:modified xsi:type="dcterms:W3CDTF">2020-10-29T03:34:00Z</dcterms:modified>
</cp:coreProperties>
</file>